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bookmarkStart w:id="0" w:name="_GoBack"/>
      <w:bookmarkEnd w:id="0"/>
      <w:r>
        <w:rPr>
          <w:b/>
          <w:sz w:val="36"/>
          <w:szCs w:val="22"/>
        </w:rPr>
        <w:t>北京市高等教育自学考试课程考试大纲</w:t>
      </w:r>
    </w:p>
    <w:p>
      <w:pPr>
        <w:spacing w:line="360" w:lineRule="auto"/>
        <w:jc w:val="center"/>
        <w:rPr>
          <w:rFonts w:hint="eastAsia" w:ascii="宋体" w:hAnsi="宋体"/>
          <w:b/>
          <w:szCs w:val="21"/>
        </w:rPr>
      </w:pPr>
    </w:p>
    <w:p>
      <w:pPr>
        <w:spacing w:line="360" w:lineRule="auto"/>
        <w:jc w:val="left"/>
        <w:rPr>
          <w:rFonts w:hint="eastAsia" w:ascii="宋体" w:hAnsi="宋体"/>
          <w:b/>
          <w:szCs w:val="21"/>
        </w:rPr>
      </w:pPr>
      <w:r>
        <w:rPr>
          <w:rFonts w:hint="eastAsia" w:ascii="宋体" w:hAnsi="宋体"/>
          <w:b/>
          <w:szCs w:val="21"/>
        </w:rPr>
        <w:t xml:space="preserve">课程名称：广告策划          </w:t>
      </w:r>
      <w:r>
        <w:rPr>
          <w:rFonts w:ascii="宋体" w:hAnsi="宋体"/>
          <w:b/>
          <w:szCs w:val="21"/>
        </w:rPr>
        <w:t xml:space="preserve"> </w:t>
      </w:r>
      <w:r>
        <w:rPr>
          <w:rFonts w:hint="eastAsia" w:ascii="宋体" w:hAnsi="宋体"/>
          <w:b/>
          <w:szCs w:val="21"/>
        </w:rPr>
        <w:t xml:space="preserve">课程代码：00634（笔试）         </w:t>
      </w:r>
      <w:r>
        <w:rPr>
          <w:rFonts w:ascii="宋体" w:hAnsi="宋体"/>
          <w:b/>
          <w:szCs w:val="21"/>
        </w:rPr>
        <w:t xml:space="preserve">    </w:t>
      </w:r>
      <w:r>
        <w:rPr>
          <w:rFonts w:hint="eastAsia" w:ascii="宋体" w:hAnsi="宋体"/>
          <w:b/>
          <w:szCs w:val="21"/>
        </w:rPr>
        <w:t>20</w:t>
      </w:r>
      <w:r>
        <w:rPr>
          <w:rFonts w:ascii="宋体" w:hAnsi="宋体"/>
          <w:b/>
          <w:szCs w:val="21"/>
        </w:rPr>
        <w:t>2</w:t>
      </w:r>
      <w:r>
        <w:rPr>
          <w:rFonts w:hint="eastAsia" w:ascii="宋体" w:hAnsi="宋体"/>
          <w:b/>
          <w:szCs w:val="21"/>
        </w:rPr>
        <w:t>4年</w:t>
      </w:r>
      <w:r>
        <w:rPr>
          <w:rFonts w:ascii="宋体" w:hAnsi="宋体"/>
          <w:b/>
          <w:szCs w:val="21"/>
        </w:rPr>
        <w:t>9</w:t>
      </w:r>
      <w:r>
        <w:rPr>
          <w:rFonts w:hint="eastAsia" w:ascii="宋体" w:hAnsi="宋体"/>
          <w:b/>
          <w:szCs w:val="21"/>
        </w:rPr>
        <w:t>月版</w:t>
      </w:r>
    </w:p>
    <w:p>
      <w:pPr>
        <w:spacing w:line="360" w:lineRule="auto"/>
        <w:jc w:val="left"/>
        <w:rPr>
          <w:rFonts w:hint="eastAsia" w:ascii="宋体" w:hAnsi="宋体"/>
          <w:b/>
          <w:szCs w:val="21"/>
        </w:rPr>
      </w:pPr>
      <w:r>
        <w:rPr>
          <w:rFonts w:hint="eastAsia" w:ascii="宋体" w:hAnsi="宋体"/>
          <w:b/>
          <w:szCs w:val="21"/>
        </w:rPr>
        <w:t xml:space="preserve">                                                    </w:t>
      </w:r>
    </w:p>
    <w:p>
      <w:pPr>
        <w:spacing w:line="360" w:lineRule="auto"/>
        <w:jc w:val="center"/>
        <w:rPr>
          <w:rFonts w:hint="eastAsia" w:ascii="宋体" w:hAnsi="宋体"/>
          <w:b/>
          <w:szCs w:val="21"/>
        </w:rPr>
      </w:pPr>
      <w:r>
        <w:rPr>
          <w:rFonts w:hint="eastAsia"/>
          <w:b/>
          <w:sz w:val="28"/>
          <w:szCs w:val="28"/>
        </w:rPr>
        <w:t>第一部分   课程性质与设置目的</w:t>
      </w:r>
    </w:p>
    <w:p>
      <w:pPr>
        <w:spacing w:line="360" w:lineRule="auto"/>
        <w:outlineLvl w:val="0"/>
        <w:rPr>
          <w:rFonts w:hint="eastAsia"/>
          <w:b/>
        </w:rPr>
      </w:pPr>
      <w:r>
        <w:rPr>
          <w:rFonts w:hint="eastAsia"/>
          <w:b/>
        </w:rPr>
        <w:t>一、课程性质与特点</w:t>
      </w:r>
    </w:p>
    <w:p>
      <w:pPr>
        <w:spacing w:line="360" w:lineRule="auto"/>
        <w:ind w:firstLine="420" w:firstLineChars="200"/>
        <w:rPr>
          <w:rFonts w:hint="eastAsia"/>
        </w:rPr>
      </w:pPr>
      <w:r>
        <w:rPr>
          <w:rFonts w:hint="eastAsia"/>
        </w:rPr>
        <w:t>《广告策划》是北京市高等教育自学考试传播与策划</w:t>
      </w:r>
      <w:r>
        <w:t>专业（专科）的</w:t>
      </w:r>
      <w:r>
        <w:rPr>
          <w:rFonts w:hint="eastAsia"/>
        </w:rPr>
        <w:t>一门核心学科，具有较强的理论性和实践性。课程通过广告策划和创意传播真实的信息内容，将抽象的创意理论与直观的视觉形象、案例分析相融合，使学生更好的学习和理解。</w:t>
      </w:r>
    </w:p>
    <w:p>
      <w:pPr>
        <w:spacing w:line="360" w:lineRule="auto"/>
        <w:ind w:firstLine="420" w:firstLineChars="200"/>
        <w:rPr>
          <w:rFonts w:hint="eastAsia"/>
        </w:rPr>
      </w:pPr>
      <w:r>
        <w:rPr>
          <w:rFonts w:hint="eastAsia"/>
        </w:rPr>
        <w:t>本课程对广告策划学的理论与技术进行了全面的研究，分别探讨了广告策划的过程和程序、媒体策划与战略策划、广告创意策划、广告的要素表达和创意技法、广告文案的设计、CI策划等等，使学生既能获得基本理论知识和方法，又能将学到的知识应用到实际工作中。</w:t>
      </w:r>
    </w:p>
    <w:p>
      <w:pPr>
        <w:spacing w:line="360" w:lineRule="auto"/>
        <w:outlineLvl w:val="0"/>
        <w:rPr>
          <w:rFonts w:hint="eastAsia"/>
          <w:b/>
        </w:rPr>
      </w:pPr>
      <w:r>
        <w:rPr>
          <w:rFonts w:hint="eastAsia"/>
          <w:b/>
        </w:rPr>
        <w:t>二、课程目标与基本要求</w:t>
      </w:r>
    </w:p>
    <w:p>
      <w:pPr>
        <w:spacing w:line="360" w:lineRule="auto"/>
        <w:ind w:firstLine="420" w:firstLineChars="200"/>
        <w:rPr>
          <w:rFonts w:hint="eastAsia"/>
        </w:rPr>
      </w:pPr>
      <w:r>
        <w:rPr>
          <w:rFonts w:hint="eastAsia"/>
          <w:bCs/>
          <w:szCs w:val="21"/>
        </w:rPr>
        <w:t>本课程的目标</w:t>
      </w:r>
      <w:r>
        <w:rPr>
          <w:rFonts w:hint="eastAsia" w:ascii="宋体" w:hAnsi="宋体"/>
          <w:bCs/>
          <w:szCs w:val="21"/>
        </w:rPr>
        <w:t>是</w:t>
      </w:r>
      <w:r>
        <w:rPr>
          <w:rFonts w:hint="eastAsia"/>
          <w:szCs w:val="21"/>
        </w:rPr>
        <w:t>全面贯彻落实立德树人根本任务，</w:t>
      </w:r>
      <w:r>
        <w:rPr>
          <w:rFonts w:hint="eastAsia"/>
        </w:rPr>
        <w:t>系统地讲授广告策划的相关理论与方法，使学生全面掌握广告策划与创意的基本理论和特性、广告策划的基本模式及广告策略，掌握广告策划的方式和技巧。</w:t>
      </w:r>
    </w:p>
    <w:p>
      <w:pPr>
        <w:spacing w:line="360" w:lineRule="auto"/>
        <w:ind w:firstLine="420" w:firstLineChars="200"/>
        <w:rPr>
          <w:rFonts w:hint="eastAsia"/>
        </w:rPr>
      </w:pPr>
      <w:r>
        <w:rPr>
          <w:rFonts w:hint="eastAsia"/>
        </w:rPr>
        <w:t>课程的基本要求：通过本课程的学习，要求学生比较全面系统地了解广告策划与创意的涵义、历史与发展，掌握广告策划的相关理论和内容、策划流程、创意的特征、内容及表现方式，明确作为新时代传播与策划行业从业人员应具备的职业素养。</w:t>
      </w:r>
    </w:p>
    <w:p>
      <w:pPr>
        <w:spacing w:line="360" w:lineRule="auto"/>
        <w:ind w:firstLine="420" w:firstLineChars="200"/>
        <w:rPr>
          <w:rFonts w:hint="eastAsia"/>
          <w:color w:val="000000"/>
          <w:szCs w:val="21"/>
        </w:rPr>
      </w:pPr>
      <w:r>
        <w:rPr>
          <w:rFonts w:hint="eastAsia"/>
          <w:color w:val="000000"/>
          <w:szCs w:val="21"/>
        </w:rPr>
        <w:t>本课程考核的章节为第一章到第十五章，重点章节是：第二章到</w:t>
      </w:r>
      <w:r>
        <w:rPr>
          <w:rFonts w:hint="eastAsia"/>
        </w:rPr>
        <w:t>第十五章</w:t>
      </w:r>
      <w:r>
        <w:rPr>
          <w:rFonts w:hint="eastAsia"/>
          <w:color w:val="000000"/>
          <w:szCs w:val="21"/>
        </w:rPr>
        <w:t>。无不考核章节。</w:t>
      </w:r>
    </w:p>
    <w:p>
      <w:pPr>
        <w:spacing w:line="360" w:lineRule="auto"/>
        <w:outlineLvl w:val="0"/>
        <w:rPr>
          <w:rFonts w:hint="eastAsia"/>
          <w:b/>
        </w:rPr>
      </w:pPr>
      <w:r>
        <w:rPr>
          <w:rFonts w:hint="eastAsia"/>
          <w:b/>
        </w:rPr>
        <w:t>三、与本专业其他课程的关系</w:t>
      </w:r>
    </w:p>
    <w:p>
      <w:pPr>
        <w:widowControl/>
        <w:spacing w:line="360" w:lineRule="auto"/>
        <w:ind w:firstLine="420" w:firstLineChars="200"/>
      </w:pPr>
      <w:r>
        <w:rPr>
          <w:rFonts w:hint="eastAsia"/>
        </w:rPr>
        <w:t>《广告策划》</w:t>
      </w:r>
      <w:r>
        <w:t>是</w:t>
      </w:r>
      <w:r>
        <w:rPr>
          <w:rFonts w:hint="eastAsia"/>
        </w:rPr>
        <w:t>传播与策划（专科）专业的核心课程，</w:t>
      </w:r>
      <w:r>
        <w:t>它与</w:t>
      </w:r>
      <w:r>
        <w:rPr>
          <w:rFonts w:hint="eastAsia"/>
        </w:rPr>
        <w:t>本</w:t>
      </w:r>
      <w:r>
        <w:t>专业的</w:t>
      </w:r>
      <w:r>
        <w:rPr>
          <w:rFonts w:hint="eastAsia"/>
        </w:rPr>
        <w:t>广告学、创意写作、文化产业创意与策划等</w:t>
      </w:r>
      <w:r>
        <w:t>课程有着密切的关系</w:t>
      </w:r>
      <w:r>
        <w:rPr>
          <w:rFonts w:hint="eastAsia"/>
        </w:rPr>
        <w:t>，是平面广告设计（实践）课的理论依据</w:t>
      </w:r>
      <w:r>
        <w:t>。</w:t>
      </w:r>
    </w:p>
    <w:p>
      <w:pPr>
        <w:widowControl/>
        <w:spacing w:line="360" w:lineRule="auto"/>
        <w:ind w:firstLine="420" w:firstLineChars="200"/>
      </w:pPr>
    </w:p>
    <w:p>
      <w:pPr>
        <w:widowControl/>
        <w:spacing w:line="360" w:lineRule="auto"/>
        <w:ind w:firstLine="420" w:firstLineChars="200"/>
      </w:pPr>
    </w:p>
    <w:p>
      <w:pPr>
        <w:widowControl/>
        <w:spacing w:line="360" w:lineRule="auto"/>
        <w:ind w:firstLine="420" w:firstLineChars="200"/>
      </w:pPr>
    </w:p>
    <w:p>
      <w:pPr>
        <w:widowControl/>
        <w:spacing w:line="360" w:lineRule="auto"/>
        <w:ind w:firstLine="420" w:firstLineChars="200"/>
        <w:rPr>
          <w:rFonts w:hint="eastAsia"/>
        </w:rPr>
      </w:pPr>
    </w:p>
    <w:p>
      <w:pPr>
        <w:widowControl/>
        <w:spacing w:line="360" w:lineRule="auto"/>
        <w:ind w:firstLine="420" w:firstLineChars="200"/>
      </w:pPr>
    </w:p>
    <w:p>
      <w:pPr>
        <w:widowControl/>
        <w:spacing w:line="360" w:lineRule="auto"/>
        <w:jc w:val="center"/>
        <w:rPr>
          <w:rFonts w:hint="eastAsia"/>
          <w:b/>
          <w:sz w:val="28"/>
          <w:szCs w:val="28"/>
        </w:rPr>
      </w:pPr>
      <w:r>
        <w:rPr>
          <w:rFonts w:hint="eastAsia"/>
          <w:b/>
          <w:sz w:val="28"/>
          <w:szCs w:val="28"/>
        </w:rPr>
        <w:t>第二部分   考核内容与考核目标</w:t>
      </w:r>
    </w:p>
    <w:p>
      <w:pPr>
        <w:spacing w:line="360" w:lineRule="auto"/>
        <w:ind w:firstLine="225"/>
        <w:jc w:val="center"/>
        <w:rPr>
          <w:rFonts w:hint="eastAsia" w:ascii="宋体" w:hAnsi="宋体"/>
          <w:b/>
          <w:szCs w:val="21"/>
        </w:rPr>
      </w:pPr>
      <w:r>
        <w:rPr>
          <w:rFonts w:ascii="宋体" w:hAnsi="宋体"/>
          <w:b/>
          <w:szCs w:val="21"/>
        </w:rPr>
        <w:t>第</w:t>
      </w:r>
      <w:r>
        <w:rPr>
          <w:rFonts w:hint="eastAsia" w:ascii="宋体" w:hAnsi="宋体"/>
          <w:b/>
          <w:szCs w:val="21"/>
        </w:rPr>
        <w:t>1</w:t>
      </w:r>
      <w:r>
        <w:rPr>
          <w:rFonts w:ascii="宋体" w:hAnsi="宋体"/>
          <w:b/>
          <w:szCs w:val="21"/>
        </w:rPr>
        <w:t>章</w:t>
      </w:r>
      <w:r>
        <w:rPr>
          <w:rFonts w:hint="eastAsia" w:ascii="宋体" w:hAnsi="宋体"/>
          <w:b/>
          <w:szCs w:val="21"/>
        </w:rPr>
        <w:t xml:space="preserve">  广告策划与创意概述</w:t>
      </w:r>
    </w:p>
    <w:p>
      <w:pPr>
        <w:spacing w:line="360" w:lineRule="auto"/>
        <w:outlineLvl w:val="0"/>
        <w:rPr>
          <w:b/>
        </w:rPr>
      </w:pPr>
      <w:r>
        <w:rPr>
          <w:b/>
        </w:rPr>
        <w:t>一、学习目的与要求</w:t>
      </w:r>
    </w:p>
    <w:p>
      <w:pPr>
        <w:spacing w:line="360" w:lineRule="auto"/>
        <w:rPr>
          <w:rFonts w:hint="eastAsia"/>
          <w:color w:val="FF6600"/>
          <w:szCs w:val="21"/>
        </w:rPr>
      </w:pPr>
      <w:r>
        <w:rPr>
          <w:b/>
          <w:szCs w:val="21"/>
        </w:rPr>
        <w:t xml:space="preserve">   </w:t>
      </w:r>
      <w:r>
        <w:rPr>
          <w:rFonts w:hint="eastAsia"/>
          <w:b/>
          <w:szCs w:val="21"/>
        </w:rPr>
        <w:t xml:space="preserve"> </w:t>
      </w:r>
      <w:r>
        <w:rPr>
          <w:rFonts w:hint="eastAsia"/>
          <w:szCs w:val="21"/>
        </w:rPr>
        <w:t>了解广告策划与创意的基本概念，理解广告策划与创意的特征、作用和原则，了解广告创意的过程，掌握广告创意的表现策略。</w:t>
      </w:r>
    </w:p>
    <w:p>
      <w:pPr>
        <w:spacing w:line="360" w:lineRule="auto"/>
        <w:outlineLvl w:val="0"/>
        <w:rPr>
          <w:rFonts w:hint="eastAsia" w:ascii="宋体" w:hAnsi="宋体"/>
          <w:b/>
          <w:color w:val="008000"/>
          <w:szCs w:val="21"/>
        </w:rPr>
      </w:pPr>
      <w:r>
        <w:rPr>
          <w:b/>
          <w:szCs w:val="21"/>
        </w:rPr>
        <w:t>二、考核知识点与考核目标</w:t>
      </w:r>
      <w:r>
        <w:rPr>
          <w:rFonts w:hint="eastAsia"/>
          <w:b/>
          <w:szCs w:val="21"/>
        </w:rPr>
        <w:t xml:space="preserve">     </w:t>
      </w:r>
    </w:p>
    <w:p>
      <w:pPr>
        <w:spacing w:line="360" w:lineRule="auto"/>
        <w:outlineLvl w:val="0"/>
        <w:rPr>
          <w:rFonts w:hint="eastAsia" w:ascii="宋体" w:hAnsi="宋体"/>
          <w:bCs/>
        </w:rPr>
      </w:pPr>
      <w:r>
        <w:rPr>
          <w:rFonts w:hint="eastAsia" w:ascii="宋体" w:hAnsi="宋体"/>
          <w:bCs/>
          <w:szCs w:val="21"/>
        </w:rPr>
        <w:t>1</w:t>
      </w:r>
      <w:r>
        <w:rPr>
          <w:rFonts w:ascii="宋体" w:hAnsi="宋体"/>
          <w:bCs/>
          <w:szCs w:val="21"/>
        </w:rPr>
        <w:t>.1</w:t>
      </w:r>
      <w:r>
        <w:rPr>
          <w:rFonts w:hint="eastAsia" w:ascii="宋体" w:hAnsi="宋体"/>
          <w:bCs/>
          <w:szCs w:val="21"/>
        </w:rPr>
        <w:t>广告策划的定义</w:t>
      </w:r>
    </w:p>
    <w:p>
      <w:pPr>
        <w:tabs>
          <w:tab w:val="left" w:pos="360"/>
          <w:tab w:val="left" w:pos="900"/>
        </w:tabs>
        <w:spacing w:line="360" w:lineRule="auto"/>
        <w:ind w:firstLine="630" w:firstLineChars="300"/>
        <w:rPr>
          <w:rFonts w:ascii="宋体" w:hAnsi="宋体"/>
          <w:szCs w:val="21"/>
        </w:rPr>
      </w:pPr>
      <w:r>
        <w:rPr>
          <w:rFonts w:hint="eastAsia" w:ascii="宋体" w:hAnsi="宋体"/>
        </w:rPr>
        <w:t>理解</w:t>
      </w:r>
      <w:r>
        <w:rPr>
          <w:rFonts w:hint="eastAsia" w:ascii="宋体" w:hAnsi="宋体"/>
          <w:szCs w:val="21"/>
        </w:rPr>
        <w:t>：</w:t>
      </w:r>
      <w:r>
        <w:rPr>
          <w:rFonts w:hint="eastAsia" w:ascii="宋体" w:hAnsi="宋体"/>
        </w:rPr>
        <w:t>广告策划的概念</w:t>
      </w:r>
    </w:p>
    <w:p>
      <w:pPr>
        <w:spacing w:line="360" w:lineRule="auto"/>
        <w:ind w:firstLine="630" w:firstLineChars="300"/>
        <w:rPr>
          <w:rFonts w:hint="eastAsia" w:ascii="宋体" w:hAnsi="宋体"/>
        </w:rPr>
      </w:pPr>
      <w:r>
        <w:rPr>
          <w:rFonts w:hint="eastAsia" w:ascii="宋体" w:hAnsi="宋体"/>
          <w:szCs w:val="21"/>
        </w:rPr>
        <w:t>应用</w:t>
      </w:r>
      <w:r>
        <w:rPr>
          <w:rFonts w:hint="eastAsia" w:ascii="宋体" w:hAnsi="宋体"/>
        </w:rPr>
        <w:t>：</w:t>
      </w:r>
      <w:r>
        <w:rPr>
          <w:rFonts w:hint="eastAsia" w:ascii="宋体" w:hAnsi="宋体"/>
          <w:szCs w:val="21"/>
        </w:rPr>
        <w:t>广告策划的环节</w:t>
      </w:r>
    </w:p>
    <w:p>
      <w:pPr>
        <w:spacing w:line="360" w:lineRule="auto"/>
        <w:outlineLvl w:val="0"/>
        <w:rPr>
          <w:rFonts w:hint="eastAsia" w:ascii="宋体" w:hAnsi="宋体"/>
          <w:bCs/>
        </w:rPr>
      </w:pPr>
      <w:r>
        <w:rPr>
          <w:rFonts w:hint="eastAsia" w:ascii="宋体" w:hAnsi="宋体"/>
          <w:bCs/>
          <w:szCs w:val="21"/>
        </w:rPr>
        <w:t>1</w:t>
      </w:r>
      <w:r>
        <w:rPr>
          <w:rFonts w:ascii="宋体" w:hAnsi="宋体"/>
          <w:bCs/>
          <w:szCs w:val="21"/>
        </w:rPr>
        <w:t>.2</w:t>
      </w:r>
      <w:r>
        <w:rPr>
          <w:rFonts w:hint="eastAsia" w:ascii="宋体" w:hAnsi="宋体"/>
          <w:bCs/>
          <w:szCs w:val="21"/>
        </w:rPr>
        <w:t>广告策划概述</w:t>
      </w:r>
    </w:p>
    <w:p>
      <w:pPr>
        <w:tabs>
          <w:tab w:val="left" w:pos="180"/>
          <w:tab w:val="left" w:pos="360"/>
          <w:tab w:val="left" w:pos="900"/>
        </w:tabs>
        <w:spacing w:line="360" w:lineRule="auto"/>
        <w:ind w:firstLine="630" w:firstLineChars="300"/>
        <w:rPr>
          <w:rFonts w:ascii="宋体" w:hAnsi="宋体"/>
          <w:szCs w:val="21"/>
        </w:rPr>
      </w:pPr>
      <w:r>
        <w:rPr>
          <w:rFonts w:hint="eastAsia" w:ascii="宋体" w:hAnsi="宋体"/>
        </w:rPr>
        <w:t>识记</w:t>
      </w:r>
      <w:r>
        <w:rPr>
          <w:rFonts w:hint="eastAsia" w:ascii="宋体" w:hAnsi="宋体"/>
          <w:szCs w:val="21"/>
        </w:rPr>
        <w:t>：广告策划的内容</w:t>
      </w:r>
    </w:p>
    <w:p>
      <w:pPr>
        <w:tabs>
          <w:tab w:val="left" w:pos="180"/>
          <w:tab w:val="left" w:pos="360"/>
          <w:tab w:val="left" w:pos="900"/>
        </w:tabs>
        <w:spacing w:line="360" w:lineRule="auto"/>
        <w:ind w:firstLine="630" w:firstLineChars="300"/>
        <w:rPr>
          <w:rFonts w:hint="eastAsia" w:ascii="宋体" w:hAnsi="宋体"/>
        </w:rPr>
      </w:pPr>
      <w:r>
        <w:rPr>
          <w:rFonts w:hint="eastAsia" w:ascii="宋体" w:hAnsi="宋体"/>
        </w:rPr>
        <w:t>理解：广告策划的程序</w:t>
      </w:r>
    </w:p>
    <w:p>
      <w:pPr>
        <w:tabs>
          <w:tab w:val="left" w:pos="180"/>
          <w:tab w:val="left" w:pos="360"/>
          <w:tab w:val="left" w:pos="900"/>
        </w:tabs>
        <w:spacing w:line="360" w:lineRule="auto"/>
        <w:ind w:firstLine="630" w:firstLineChars="300"/>
        <w:rPr>
          <w:rFonts w:hint="eastAsia" w:ascii="宋体" w:hAnsi="宋体"/>
        </w:rPr>
      </w:pPr>
      <w:r>
        <w:rPr>
          <w:rFonts w:hint="eastAsia" w:ascii="宋体" w:hAnsi="宋体"/>
        </w:rPr>
        <w:t>应用：</w:t>
      </w:r>
      <w:r>
        <w:rPr>
          <w:rFonts w:hint="eastAsia" w:ascii="宋体" w:hAnsi="宋体"/>
          <w:szCs w:val="21"/>
        </w:rPr>
        <w:t>广告策划报告</w:t>
      </w:r>
    </w:p>
    <w:p>
      <w:pPr>
        <w:spacing w:line="360" w:lineRule="auto"/>
        <w:outlineLvl w:val="0"/>
        <w:rPr>
          <w:rFonts w:hint="eastAsia" w:ascii="宋体" w:hAnsi="宋体"/>
          <w:bCs/>
        </w:rPr>
      </w:pPr>
      <w:r>
        <w:rPr>
          <w:rFonts w:hint="eastAsia" w:ascii="宋体" w:hAnsi="宋体"/>
          <w:bCs/>
          <w:szCs w:val="21"/>
        </w:rPr>
        <w:t>1</w:t>
      </w:r>
      <w:r>
        <w:rPr>
          <w:rFonts w:ascii="宋体" w:hAnsi="宋体"/>
          <w:bCs/>
          <w:szCs w:val="21"/>
        </w:rPr>
        <w:t>.3</w:t>
      </w:r>
      <w:r>
        <w:rPr>
          <w:rFonts w:hint="eastAsia" w:ascii="宋体" w:hAnsi="宋体"/>
          <w:bCs/>
          <w:szCs w:val="21"/>
        </w:rPr>
        <w:t>广告创意的定义</w:t>
      </w:r>
    </w:p>
    <w:p>
      <w:pPr>
        <w:spacing w:line="360" w:lineRule="auto"/>
        <w:ind w:firstLine="630" w:firstLineChars="300"/>
        <w:rPr>
          <w:rFonts w:hint="eastAsia" w:ascii="宋体" w:hAnsi="宋体"/>
          <w:szCs w:val="21"/>
        </w:rPr>
      </w:pPr>
      <w:r>
        <w:rPr>
          <w:rFonts w:hint="eastAsia" w:ascii="宋体" w:hAnsi="宋体"/>
          <w:szCs w:val="21"/>
        </w:rPr>
        <w:t>理解：广告创意</w:t>
      </w:r>
      <w:r>
        <w:rPr>
          <w:rFonts w:hint="eastAsia" w:ascii="宋体" w:hAnsi="宋体"/>
          <w:bCs/>
          <w:szCs w:val="21"/>
        </w:rPr>
        <w:t>的定义</w:t>
      </w:r>
    </w:p>
    <w:p>
      <w:pPr>
        <w:spacing w:line="360" w:lineRule="auto"/>
        <w:rPr>
          <w:rFonts w:hint="eastAsia" w:ascii="宋体" w:hAnsi="宋体"/>
          <w:bCs/>
          <w:szCs w:val="21"/>
        </w:rPr>
      </w:pPr>
      <w:r>
        <w:rPr>
          <w:rFonts w:hint="eastAsia" w:ascii="宋体" w:hAnsi="宋体"/>
          <w:bCs/>
          <w:szCs w:val="21"/>
        </w:rPr>
        <w:t>1</w:t>
      </w:r>
      <w:r>
        <w:rPr>
          <w:rFonts w:ascii="宋体" w:hAnsi="宋体"/>
          <w:bCs/>
          <w:szCs w:val="21"/>
        </w:rPr>
        <w:t>.4</w:t>
      </w:r>
      <w:r>
        <w:rPr>
          <w:rFonts w:hint="eastAsia" w:ascii="宋体" w:hAnsi="宋体"/>
          <w:bCs/>
          <w:szCs w:val="21"/>
        </w:rPr>
        <w:t>广告创意的原则</w:t>
      </w:r>
    </w:p>
    <w:p>
      <w:pPr>
        <w:spacing w:line="360" w:lineRule="auto"/>
        <w:ind w:firstLine="630" w:firstLineChars="300"/>
        <w:rPr>
          <w:rFonts w:hint="eastAsia" w:ascii="宋体" w:hAnsi="宋体"/>
          <w:szCs w:val="21"/>
        </w:rPr>
      </w:pPr>
      <w:r>
        <w:rPr>
          <w:rFonts w:hint="eastAsia" w:ascii="宋体" w:hAnsi="宋体"/>
        </w:rPr>
        <w:t>应用</w:t>
      </w:r>
      <w:r>
        <w:rPr>
          <w:rFonts w:hint="eastAsia" w:ascii="宋体" w:hAnsi="宋体"/>
          <w:szCs w:val="21"/>
        </w:rPr>
        <w:t>：广告创意的原则</w:t>
      </w:r>
    </w:p>
    <w:p>
      <w:pPr>
        <w:spacing w:line="360" w:lineRule="auto"/>
        <w:rPr>
          <w:rFonts w:ascii="宋体" w:hAnsi="宋体"/>
          <w:bCs/>
          <w:szCs w:val="21"/>
        </w:rPr>
      </w:pPr>
      <w:r>
        <w:rPr>
          <w:rFonts w:hint="eastAsia" w:ascii="宋体" w:hAnsi="宋体"/>
          <w:szCs w:val="21"/>
        </w:rPr>
        <w:t>1</w:t>
      </w:r>
      <w:r>
        <w:rPr>
          <w:rFonts w:ascii="宋体" w:hAnsi="宋体"/>
          <w:szCs w:val="21"/>
        </w:rPr>
        <w:t>.5</w:t>
      </w:r>
      <w:r>
        <w:rPr>
          <w:rFonts w:hint="eastAsia" w:ascii="宋体" w:hAnsi="宋体"/>
          <w:bCs/>
          <w:szCs w:val="21"/>
        </w:rPr>
        <w:t>广告创意的表现策略</w:t>
      </w:r>
    </w:p>
    <w:p>
      <w:pPr>
        <w:spacing w:line="360" w:lineRule="auto"/>
        <w:ind w:firstLine="630" w:firstLineChars="300"/>
        <w:rPr>
          <w:rFonts w:ascii="宋体" w:hAnsi="宋体"/>
          <w:szCs w:val="21"/>
        </w:rPr>
      </w:pPr>
      <w:r>
        <w:rPr>
          <w:rFonts w:hint="eastAsia" w:ascii="宋体" w:hAnsi="宋体"/>
        </w:rPr>
        <w:t>应用</w:t>
      </w:r>
      <w:r>
        <w:rPr>
          <w:rFonts w:hint="eastAsia" w:ascii="宋体" w:hAnsi="宋体"/>
          <w:szCs w:val="21"/>
        </w:rPr>
        <w:t>：广告创意的表现策略</w:t>
      </w:r>
      <w:r>
        <w:rPr>
          <w:rFonts w:hint="eastAsia"/>
          <w:szCs w:val="21"/>
        </w:rPr>
        <w:t xml:space="preserve">  </w:t>
      </w:r>
    </w:p>
    <w:p>
      <w:pPr>
        <w:spacing w:line="360" w:lineRule="auto"/>
        <w:rPr>
          <w:rFonts w:hint="eastAsia"/>
          <w:bCs/>
          <w:szCs w:val="21"/>
        </w:rPr>
      </w:pPr>
      <w:r>
        <w:rPr>
          <w:rFonts w:hint="eastAsia"/>
          <w:bCs/>
          <w:szCs w:val="21"/>
        </w:rPr>
        <w:t>1</w:t>
      </w:r>
      <w:r>
        <w:rPr>
          <w:bCs/>
          <w:szCs w:val="21"/>
        </w:rPr>
        <w:t>.6</w:t>
      </w:r>
      <w:r>
        <w:rPr>
          <w:rFonts w:hint="eastAsia"/>
          <w:bCs/>
          <w:szCs w:val="21"/>
        </w:rPr>
        <w:t>广告创意的过程</w:t>
      </w:r>
    </w:p>
    <w:p>
      <w:pPr>
        <w:spacing w:line="360" w:lineRule="auto"/>
        <w:ind w:firstLine="630" w:firstLineChars="300"/>
        <w:rPr>
          <w:szCs w:val="21"/>
        </w:rPr>
      </w:pPr>
      <w:r>
        <w:rPr>
          <w:rFonts w:hint="eastAsia"/>
        </w:rPr>
        <w:t>应用</w:t>
      </w:r>
      <w:r>
        <w:rPr>
          <w:rFonts w:hint="eastAsia"/>
          <w:szCs w:val="21"/>
        </w:rPr>
        <w:t>：广告创意的过程</w:t>
      </w:r>
    </w:p>
    <w:p>
      <w:pPr>
        <w:spacing w:line="360" w:lineRule="auto"/>
        <w:ind w:firstLine="210" w:firstLineChars="100"/>
        <w:rPr>
          <w:rFonts w:hint="eastAsia"/>
          <w:szCs w:val="21"/>
        </w:rPr>
      </w:pPr>
    </w:p>
    <w:p>
      <w:pPr>
        <w:spacing w:line="360" w:lineRule="auto"/>
        <w:jc w:val="center"/>
        <w:rPr>
          <w:rFonts w:hint="eastAsia" w:ascii="宋体" w:hAnsi="宋体"/>
          <w:b/>
          <w:szCs w:val="21"/>
        </w:rPr>
      </w:pPr>
      <w:r>
        <w:rPr>
          <w:rFonts w:hint="eastAsia" w:ascii="宋体" w:hAnsi="宋体"/>
          <w:b/>
          <w:szCs w:val="21"/>
        </w:rPr>
        <w:t>第2章   广告策划的过程</w:t>
      </w:r>
    </w:p>
    <w:p>
      <w:pPr>
        <w:spacing w:line="360" w:lineRule="auto"/>
        <w:outlineLvl w:val="0"/>
        <w:rPr>
          <w:rFonts w:hint="eastAsia"/>
          <w:b/>
        </w:rPr>
      </w:pPr>
      <w:r>
        <w:rPr>
          <w:rFonts w:hint="eastAsia"/>
          <w:b/>
        </w:rPr>
        <w:t>一、学习目的与要求</w:t>
      </w:r>
    </w:p>
    <w:p>
      <w:pPr>
        <w:spacing w:line="360" w:lineRule="auto"/>
        <w:rPr>
          <w:rFonts w:hint="eastAsia" w:ascii="ˎ̥" w:hAnsi="ˎ̥" w:cs="宋体"/>
          <w:kern w:val="0"/>
          <w:szCs w:val="21"/>
        </w:rPr>
      </w:pPr>
      <w:r>
        <w:rPr>
          <w:rFonts w:hint="eastAsia"/>
          <w:b/>
        </w:rPr>
        <w:t xml:space="preserve">   </w:t>
      </w:r>
      <w:r>
        <w:rPr>
          <w:rFonts w:hint="eastAsia" w:ascii="Verdana" w:hAnsi="Verdana"/>
          <w:szCs w:val="21"/>
        </w:rPr>
        <w:t>通过本章的学习，理解广告策划核心内涵，了解广告策划的特性与原则，理解广告策划的理论依据，掌握广告策划的内容</w:t>
      </w:r>
      <w:r>
        <w:rPr>
          <w:rFonts w:hint="eastAsia" w:ascii="ˎ̥" w:hAnsi="ˎ̥" w:cs="宋体"/>
          <w:kern w:val="0"/>
          <w:szCs w:val="21"/>
        </w:rPr>
        <w:t>。</w:t>
      </w:r>
    </w:p>
    <w:p>
      <w:pPr>
        <w:spacing w:line="360" w:lineRule="auto"/>
        <w:outlineLvl w:val="0"/>
        <w:rPr>
          <w:rFonts w:hint="eastAsia" w:ascii="宋体" w:hAnsi="宋体"/>
          <w:b/>
          <w:color w:val="008000"/>
          <w:szCs w:val="21"/>
        </w:rPr>
      </w:pPr>
      <w:r>
        <w:rPr>
          <w:b/>
          <w:szCs w:val="21"/>
        </w:rPr>
        <w:t>二、考核知识点与考核目标</w:t>
      </w:r>
      <w:r>
        <w:rPr>
          <w:rFonts w:hint="eastAsia"/>
          <w:b/>
          <w:szCs w:val="21"/>
        </w:rPr>
        <w:t xml:space="preserve">     </w:t>
      </w:r>
    </w:p>
    <w:p>
      <w:pPr>
        <w:spacing w:line="360" w:lineRule="auto"/>
        <w:jc w:val="left"/>
        <w:outlineLvl w:val="0"/>
        <w:rPr>
          <w:rFonts w:hint="eastAsia"/>
          <w:bCs/>
        </w:rPr>
      </w:pPr>
      <w:r>
        <w:rPr>
          <w:rFonts w:hint="eastAsia"/>
          <w:bCs/>
          <w:szCs w:val="21"/>
        </w:rPr>
        <w:t>2</w:t>
      </w:r>
      <w:r>
        <w:rPr>
          <w:bCs/>
          <w:szCs w:val="21"/>
        </w:rPr>
        <w:t>.1</w:t>
      </w:r>
      <w:r>
        <w:rPr>
          <w:rFonts w:hint="eastAsia"/>
          <w:bCs/>
          <w:szCs w:val="21"/>
        </w:rPr>
        <w:t>广告策划的核心</w:t>
      </w:r>
    </w:p>
    <w:p>
      <w:pPr>
        <w:tabs>
          <w:tab w:val="left" w:pos="900"/>
        </w:tabs>
        <w:spacing w:line="360" w:lineRule="auto"/>
        <w:ind w:firstLine="630" w:firstLineChars="300"/>
        <w:jc w:val="left"/>
        <w:rPr>
          <w:szCs w:val="21"/>
        </w:rPr>
      </w:pPr>
      <w:r>
        <w:rPr>
          <w:rFonts w:hint="eastAsia"/>
          <w:szCs w:val="21"/>
        </w:rPr>
        <w:t>理解：广告策划的核心</w:t>
      </w:r>
    </w:p>
    <w:p>
      <w:pPr>
        <w:spacing w:line="360" w:lineRule="auto"/>
        <w:jc w:val="left"/>
        <w:outlineLvl w:val="0"/>
        <w:rPr>
          <w:rFonts w:hint="eastAsia"/>
          <w:bCs/>
        </w:rPr>
      </w:pPr>
      <w:r>
        <w:rPr>
          <w:rFonts w:hint="eastAsia"/>
          <w:bCs/>
          <w:szCs w:val="21"/>
        </w:rPr>
        <w:t>2</w:t>
      </w:r>
      <w:r>
        <w:rPr>
          <w:bCs/>
          <w:szCs w:val="21"/>
        </w:rPr>
        <w:t>.2</w:t>
      </w:r>
      <w:r>
        <w:rPr>
          <w:rFonts w:hint="eastAsia"/>
          <w:bCs/>
          <w:szCs w:val="21"/>
        </w:rPr>
        <w:t>广告策划的特性和原则</w:t>
      </w:r>
    </w:p>
    <w:p>
      <w:pPr>
        <w:tabs>
          <w:tab w:val="left" w:pos="180"/>
          <w:tab w:val="left" w:pos="360"/>
          <w:tab w:val="left" w:pos="900"/>
        </w:tabs>
        <w:spacing w:line="360" w:lineRule="auto"/>
        <w:ind w:firstLine="630" w:firstLineChars="300"/>
        <w:jc w:val="left"/>
      </w:pPr>
      <w:r>
        <w:rPr>
          <w:rFonts w:hint="eastAsia"/>
        </w:rPr>
        <w:t>理解：</w:t>
      </w:r>
      <w:r>
        <w:rPr>
          <w:rFonts w:hint="eastAsia"/>
          <w:bCs/>
          <w:szCs w:val="21"/>
        </w:rPr>
        <w:t>广告策划的特性</w:t>
      </w:r>
    </w:p>
    <w:p>
      <w:pPr>
        <w:tabs>
          <w:tab w:val="left" w:pos="180"/>
          <w:tab w:val="left" w:pos="360"/>
          <w:tab w:val="left" w:pos="900"/>
        </w:tabs>
        <w:spacing w:line="360" w:lineRule="auto"/>
        <w:ind w:firstLine="630" w:firstLineChars="300"/>
        <w:jc w:val="left"/>
      </w:pPr>
      <w:r>
        <w:rPr>
          <w:rFonts w:hint="eastAsia"/>
        </w:rPr>
        <w:t>应用：广告策划的原则</w:t>
      </w:r>
    </w:p>
    <w:p>
      <w:pPr>
        <w:spacing w:line="360" w:lineRule="auto"/>
        <w:jc w:val="left"/>
        <w:outlineLvl w:val="0"/>
        <w:rPr>
          <w:rFonts w:hint="eastAsia"/>
          <w:bCs/>
        </w:rPr>
      </w:pPr>
      <w:r>
        <w:rPr>
          <w:rFonts w:hint="eastAsia"/>
          <w:bCs/>
          <w:szCs w:val="21"/>
        </w:rPr>
        <w:t>2</w:t>
      </w:r>
      <w:r>
        <w:rPr>
          <w:bCs/>
          <w:szCs w:val="21"/>
        </w:rPr>
        <w:t>.3</w:t>
      </w:r>
      <w:r>
        <w:rPr>
          <w:rFonts w:hint="eastAsia"/>
          <w:bCs/>
          <w:szCs w:val="21"/>
        </w:rPr>
        <w:t>广告策划的理论依据</w:t>
      </w:r>
    </w:p>
    <w:p>
      <w:pPr>
        <w:tabs>
          <w:tab w:val="left" w:pos="180"/>
          <w:tab w:val="left" w:pos="360"/>
          <w:tab w:val="left" w:pos="900"/>
        </w:tabs>
        <w:spacing w:line="360" w:lineRule="auto"/>
        <w:ind w:firstLine="630" w:firstLineChars="300"/>
        <w:jc w:val="left"/>
      </w:pPr>
      <w:r>
        <w:rPr>
          <w:rFonts w:hint="eastAsia"/>
        </w:rPr>
        <w:t>理解：广告策划与传播学原理</w:t>
      </w:r>
    </w:p>
    <w:p>
      <w:pPr>
        <w:tabs>
          <w:tab w:val="left" w:pos="180"/>
          <w:tab w:val="left" w:pos="360"/>
          <w:tab w:val="left" w:pos="900"/>
        </w:tabs>
        <w:spacing w:line="360" w:lineRule="auto"/>
        <w:ind w:firstLine="1260" w:firstLineChars="600"/>
        <w:jc w:val="left"/>
      </w:pPr>
      <w:r>
        <w:rPr>
          <w:rFonts w:hint="eastAsia"/>
        </w:rPr>
        <w:t>广告策划与市场学原理</w:t>
      </w:r>
    </w:p>
    <w:p>
      <w:pPr>
        <w:tabs>
          <w:tab w:val="left" w:pos="180"/>
          <w:tab w:val="left" w:pos="360"/>
          <w:tab w:val="left" w:pos="900"/>
        </w:tabs>
        <w:spacing w:line="360" w:lineRule="auto"/>
        <w:ind w:firstLine="630" w:firstLineChars="300"/>
        <w:jc w:val="left"/>
      </w:pPr>
      <w:r>
        <w:rPr>
          <w:rFonts w:hint="eastAsia"/>
        </w:rPr>
        <w:t>应用：广告策划与消费者行为</w:t>
      </w:r>
    </w:p>
    <w:p>
      <w:pPr>
        <w:tabs>
          <w:tab w:val="left" w:pos="180"/>
          <w:tab w:val="left" w:pos="360"/>
          <w:tab w:val="left" w:pos="900"/>
        </w:tabs>
        <w:spacing w:line="360" w:lineRule="auto"/>
        <w:ind w:firstLine="630" w:firstLineChars="300"/>
        <w:jc w:val="left"/>
      </w:pPr>
      <w:r>
        <w:rPr>
          <w:rFonts w:hint="eastAsia"/>
        </w:rPr>
        <w:t xml:space="preserve">      广告策划与文化观念</w:t>
      </w:r>
    </w:p>
    <w:p>
      <w:pPr>
        <w:tabs>
          <w:tab w:val="left" w:pos="180"/>
          <w:tab w:val="left" w:pos="360"/>
          <w:tab w:val="left" w:pos="900"/>
        </w:tabs>
        <w:spacing w:line="360" w:lineRule="auto"/>
        <w:jc w:val="left"/>
        <w:rPr>
          <w:rFonts w:hint="eastAsia"/>
        </w:rPr>
      </w:pPr>
      <w:r>
        <w:rPr>
          <w:rFonts w:hint="eastAsia"/>
        </w:rPr>
        <w:t>2</w:t>
      </w:r>
      <w:r>
        <w:t>.4</w:t>
      </w:r>
      <w:r>
        <w:rPr>
          <w:rFonts w:hint="eastAsia"/>
        </w:rPr>
        <w:t>广告策划的内容</w:t>
      </w:r>
    </w:p>
    <w:p>
      <w:pPr>
        <w:tabs>
          <w:tab w:val="left" w:pos="180"/>
          <w:tab w:val="left" w:pos="360"/>
        </w:tabs>
        <w:spacing w:line="360" w:lineRule="auto"/>
        <w:ind w:firstLine="630" w:firstLineChars="300"/>
        <w:jc w:val="left"/>
      </w:pPr>
      <w:r>
        <w:rPr>
          <w:rFonts w:hint="eastAsia"/>
        </w:rPr>
        <w:t>应用：广告策划市场调查与分析</w:t>
      </w:r>
    </w:p>
    <w:p>
      <w:pPr>
        <w:tabs>
          <w:tab w:val="left" w:pos="180"/>
          <w:tab w:val="left" w:pos="360"/>
        </w:tabs>
        <w:spacing w:line="360" w:lineRule="auto"/>
        <w:ind w:firstLine="1260" w:firstLineChars="600"/>
        <w:jc w:val="left"/>
      </w:pPr>
      <w:r>
        <w:rPr>
          <w:rFonts w:hint="eastAsia"/>
        </w:rPr>
        <w:t>确立广告目标</w:t>
      </w:r>
    </w:p>
    <w:p>
      <w:pPr>
        <w:tabs>
          <w:tab w:val="left" w:pos="180"/>
          <w:tab w:val="left" w:pos="360"/>
        </w:tabs>
        <w:spacing w:line="360" w:lineRule="auto"/>
        <w:ind w:firstLine="1260" w:firstLineChars="600"/>
        <w:jc w:val="left"/>
      </w:pPr>
      <w:r>
        <w:rPr>
          <w:rFonts w:hint="eastAsia"/>
        </w:rPr>
        <w:t>广告定位</w:t>
      </w:r>
    </w:p>
    <w:p>
      <w:pPr>
        <w:tabs>
          <w:tab w:val="left" w:pos="180"/>
          <w:tab w:val="left" w:pos="360"/>
        </w:tabs>
        <w:spacing w:line="360" w:lineRule="auto"/>
        <w:ind w:firstLine="1260" w:firstLineChars="600"/>
        <w:jc w:val="left"/>
      </w:pPr>
      <w:r>
        <w:rPr>
          <w:rFonts w:hint="eastAsia"/>
        </w:rPr>
        <w:t>广告创意表现</w:t>
      </w:r>
    </w:p>
    <w:p>
      <w:pPr>
        <w:tabs>
          <w:tab w:val="left" w:pos="180"/>
          <w:tab w:val="left" w:pos="360"/>
        </w:tabs>
        <w:spacing w:line="360" w:lineRule="auto"/>
        <w:ind w:firstLine="1260" w:firstLineChars="600"/>
        <w:jc w:val="left"/>
      </w:pPr>
      <w:r>
        <w:rPr>
          <w:rFonts w:hint="eastAsia"/>
        </w:rPr>
        <w:t>广告媒介选择和规划</w:t>
      </w:r>
    </w:p>
    <w:p>
      <w:pPr>
        <w:tabs>
          <w:tab w:val="left" w:pos="180"/>
          <w:tab w:val="left" w:pos="360"/>
        </w:tabs>
        <w:spacing w:line="360" w:lineRule="auto"/>
        <w:ind w:firstLine="1260" w:firstLineChars="600"/>
        <w:jc w:val="left"/>
      </w:pPr>
      <w:r>
        <w:rPr>
          <w:rFonts w:hint="eastAsia"/>
        </w:rPr>
        <w:t>广告预算</w:t>
      </w:r>
    </w:p>
    <w:p>
      <w:pPr>
        <w:tabs>
          <w:tab w:val="left" w:pos="180"/>
          <w:tab w:val="left" w:pos="360"/>
        </w:tabs>
        <w:spacing w:line="360" w:lineRule="auto"/>
        <w:ind w:firstLine="1260" w:firstLineChars="600"/>
        <w:jc w:val="left"/>
      </w:pPr>
      <w:r>
        <w:rPr>
          <w:rFonts w:hint="eastAsia"/>
        </w:rPr>
        <w:t>广告实施计划</w:t>
      </w:r>
    </w:p>
    <w:p>
      <w:pPr>
        <w:tabs>
          <w:tab w:val="left" w:pos="180"/>
          <w:tab w:val="left" w:pos="360"/>
        </w:tabs>
        <w:spacing w:line="360" w:lineRule="auto"/>
        <w:ind w:firstLine="1260" w:firstLineChars="600"/>
        <w:jc w:val="left"/>
      </w:pPr>
      <w:r>
        <w:rPr>
          <w:rFonts w:hint="eastAsia"/>
        </w:rPr>
        <w:t>广告效果评估与监控</w:t>
      </w:r>
    </w:p>
    <w:p>
      <w:pPr>
        <w:tabs>
          <w:tab w:val="left" w:pos="180"/>
          <w:tab w:val="left" w:pos="360"/>
        </w:tabs>
        <w:spacing w:line="360" w:lineRule="auto"/>
        <w:ind w:firstLine="1260" w:firstLineChars="600"/>
        <w:jc w:val="left"/>
        <w:rPr>
          <w:rFonts w:hint="eastAsia"/>
        </w:rPr>
      </w:pPr>
      <w:r>
        <w:rPr>
          <w:rFonts w:hint="eastAsia"/>
        </w:rPr>
        <w:t>整合营销传播</w:t>
      </w:r>
    </w:p>
    <w:p>
      <w:pPr>
        <w:spacing w:line="360" w:lineRule="auto"/>
        <w:rPr>
          <w:rFonts w:hint="eastAsia"/>
          <w:b/>
        </w:rPr>
      </w:pPr>
    </w:p>
    <w:p>
      <w:pPr>
        <w:spacing w:line="360" w:lineRule="auto"/>
        <w:jc w:val="center"/>
        <w:rPr>
          <w:rFonts w:hint="eastAsia" w:ascii="Verdana" w:hAnsi="Verdana"/>
          <w:b/>
          <w:szCs w:val="21"/>
        </w:rPr>
      </w:pPr>
      <w:r>
        <w:rPr>
          <w:rFonts w:hint="eastAsia" w:ascii="Verdana" w:hAnsi="Verdana"/>
          <w:b/>
          <w:szCs w:val="21"/>
        </w:rPr>
        <w:t>第</w:t>
      </w:r>
      <w:r>
        <w:rPr>
          <w:rFonts w:hint="eastAsia" w:ascii="宋体" w:hAnsi="宋体"/>
          <w:b/>
          <w:szCs w:val="21"/>
        </w:rPr>
        <w:t>3</w:t>
      </w:r>
      <w:r>
        <w:rPr>
          <w:rFonts w:hint="eastAsia" w:ascii="Verdana" w:hAnsi="Verdana"/>
          <w:b/>
          <w:szCs w:val="21"/>
        </w:rPr>
        <w:t>章   广告策划的程序</w:t>
      </w:r>
    </w:p>
    <w:p>
      <w:pPr>
        <w:spacing w:line="360" w:lineRule="auto"/>
        <w:outlineLvl w:val="0"/>
        <w:rPr>
          <w:rFonts w:hint="eastAsia"/>
          <w:b/>
        </w:rPr>
      </w:pPr>
      <w:r>
        <w:rPr>
          <w:rFonts w:hint="eastAsia"/>
          <w:b/>
        </w:rPr>
        <w:t>一、学习目的与要求</w:t>
      </w:r>
    </w:p>
    <w:p>
      <w:pPr>
        <w:spacing w:line="360" w:lineRule="auto"/>
      </w:pPr>
      <w:r>
        <w:rPr>
          <w:rFonts w:hint="eastAsia"/>
          <w:b/>
        </w:rPr>
        <w:t xml:space="preserve"> </w:t>
      </w:r>
      <w:r>
        <w:rPr>
          <w:rFonts w:hint="eastAsia"/>
        </w:rPr>
        <w:t xml:space="preserve">   通过本章的学习，了解广告策划的类型，掌握广告策划的基本模式，理解、掌握广告策划的阶段和广告策划的流程。</w:t>
      </w:r>
    </w:p>
    <w:p>
      <w:pPr>
        <w:spacing w:line="360" w:lineRule="auto"/>
        <w:outlineLvl w:val="0"/>
        <w:rPr>
          <w:rFonts w:hint="eastAsia" w:ascii="宋体" w:hAnsi="宋体"/>
          <w:b/>
          <w:color w:val="008000"/>
          <w:szCs w:val="21"/>
        </w:rPr>
      </w:pPr>
      <w:r>
        <w:rPr>
          <w:b/>
          <w:szCs w:val="21"/>
        </w:rPr>
        <w:t>二、考核知识点与考核目标</w:t>
      </w:r>
      <w:r>
        <w:rPr>
          <w:rFonts w:hint="eastAsia"/>
          <w:b/>
          <w:szCs w:val="21"/>
        </w:rPr>
        <w:t xml:space="preserve">     </w:t>
      </w:r>
    </w:p>
    <w:p>
      <w:pPr>
        <w:spacing w:line="360" w:lineRule="auto"/>
        <w:outlineLvl w:val="0"/>
        <w:rPr>
          <w:rFonts w:hint="eastAsia"/>
          <w:bCs/>
          <w:szCs w:val="21"/>
        </w:rPr>
      </w:pPr>
      <w:r>
        <w:rPr>
          <w:rFonts w:hint="eastAsia"/>
          <w:bCs/>
          <w:szCs w:val="21"/>
        </w:rPr>
        <w:t>3</w:t>
      </w:r>
      <w:r>
        <w:rPr>
          <w:bCs/>
          <w:szCs w:val="21"/>
        </w:rPr>
        <w:t>.1</w:t>
      </w:r>
      <w:r>
        <w:rPr>
          <w:rFonts w:hint="eastAsia"/>
          <w:bCs/>
          <w:szCs w:val="21"/>
        </w:rPr>
        <w:t>广告策划的类型</w:t>
      </w:r>
    </w:p>
    <w:p>
      <w:pPr>
        <w:tabs>
          <w:tab w:val="left" w:pos="900"/>
        </w:tabs>
        <w:spacing w:line="360" w:lineRule="auto"/>
        <w:ind w:firstLine="630" w:firstLineChars="300"/>
        <w:rPr>
          <w:rFonts w:hint="eastAsia"/>
        </w:rPr>
      </w:pPr>
      <w:r>
        <w:rPr>
          <w:rFonts w:hint="eastAsia"/>
        </w:rPr>
        <w:t>理解：不同范围的广告策划</w:t>
      </w:r>
    </w:p>
    <w:p>
      <w:pPr>
        <w:tabs>
          <w:tab w:val="left" w:pos="900"/>
        </w:tabs>
        <w:spacing w:line="360" w:lineRule="auto"/>
        <w:ind w:firstLine="1260" w:firstLineChars="600"/>
        <w:rPr>
          <w:rFonts w:hint="eastAsia"/>
        </w:rPr>
      </w:pPr>
      <w:r>
        <w:rPr>
          <w:rFonts w:hint="eastAsia"/>
        </w:rPr>
        <w:t>不同生命周期产品的广告策划</w:t>
      </w:r>
    </w:p>
    <w:p>
      <w:pPr>
        <w:tabs>
          <w:tab w:val="left" w:pos="900"/>
        </w:tabs>
        <w:spacing w:line="360" w:lineRule="auto"/>
        <w:ind w:firstLine="1260" w:firstLineChars="600"/>
      </w:pPr>
      <w:r>
        <w:rPr>
          <w:rFonts w:hint="eastAsia"/>
        </w:rPr>
        <w:t>不同活动规模的广告策划</w:t>
      </w:r>
    </w:p>
    <w:p>
      <w:pPr>
        <w:tabs>
          <w:tab w:val="left" w:pos="900"/>
        </w:tabs>
        <w:spacing w:line="360" w:lineRule="auto"/>
        <w:ind w:firstLine="1260" w:firstLineChars="600"/>
        <w:rPr>
          <w:rFonts w:hint="eastAsia"/>
        </w:rPr>
      </w:pPr>
      <w:r>
        <w:rPr>
          <w:rFonts w:hint="eastAsia"/>
        </w:rPr>
        <w:t>按广告策划内容的全面性划分</w:t>
      </w:r>
    </w:p>
    <w:p>
      <w:pPr>
        <w:spacing w:line="360" w:lineRule="auto"/>
        <w:ind w:firstLine="1260" w:firstLineChars="600"/>
        <w:rPr>
          <w:rFonts w:hint="eastAsia"/>
        </w:rPr>
      </w:pPr>
      <w:r>
        <w:rPr>
          <w:rFonts w:hint="eastAsia"/>
        </w:rPr>
        <w:t>不同功能的广告策划</w:t>
      </w:r>
    </w:p>
    <w:p>
      <w:pPr>
        <w:spacing w:line="360" w:lineRule="auto"/>
        <w:ind w:firstLine="1260" w:firstLineChars="600"/>
      </w:pPr>
      <w:r>
        <w:rPr>
          <w:rFonts w:hint="eastAsia"/>
        </w:rPr>
        <w:t>不同市场地位的广告策划</w:t>
      </w:r>
    </w:p>
    <w:p>
      <w:pPr>
        <w:spacing w:line="360" w:lineRule="auto"/>
        <w:outlineLvl w:val="0"/>
        <w:rPr>
          <w:bCs/>
        </w:rPr>
      </w:pPr>
      <w:r>
        <w:rPr>
          <w:rFonts w:hint="eastAsia"/>
          <w:bCs/>
          <w:szCs w:val="21"/>
        </w:rPr>
        <w:t>3</w:t>
      </w:r>
      <w:r>
        <w:rPr>
          <w:bCs/>
          <w:szCs w:val="21"/>
        </w:rPr>
        <w:t>.2.</w:t>
      </w:r>
      <w:r>
        <w:rPr>
          <w:rFonts w:hint="eastAsia"/>
          <w:bCs/>
          <w:szCs w:val="21"/>
        </w:rPr>
        <w:t>广告策划的基本模式</w:t>
      </w:r>
    </w:p>
    <w:p>
      <w:pPr>
        <w:tabs>
          <w:tab w:val="left" w:pos="180"/>
          <w:tab w:val="left" w:pos="360"/>
          <w:tab w:val="left" w:pos="900"/>
        </w:tabs>
        <w:spacing w:line="360" w:lineRule="auto"/>
        <w:ind w:firstLine="630" w:firstLineChars="300"/>
      </w:pPr>
      <w:r>
        <w:rPr>
          <w:rFonts w:hint="eastAsia"/>
        </w:rPr>
        <w:t xml:space="preserve">应用：广告运作的总体模式  </w:t>
      </w:r>
    </w:p>
    <w:p>
      <w:pPr>
        <w:tabs>
          <w:tab w:val="left" w:pos="180"/>
          <w:tab w:val="left" w:pos="360"/>
          <w:tab w:val="left" w:pos="900"/>
        </w:tabs>
        <w:spacing w:line="360" w:lineRule="auto"/>
        <w:ind w:firstLine="1260" w:firstLineChars="600"/>
        <w:rPr>
          <w:rFonts w:hint="eastAsia" w:ascii="宋体" w:hAnsi="宋体"/>
        </w:rPr>
      </w:pPr>
      <w:r>
        <w:rPr>
          <w:rFonts w:hint="eastAsia"/>
        </w:rPr>
        <w:t>广告策划中的战略分析模式</w:t>
      </w:r>
      <w:r>
        <w:rPr>
          <w:rFonts w:hint="eastAsia" w:ascii="宋体" w:hAnsi="宋体"/>
        </w:rPr>
        <w:t xml:space="preserve">    </w:t>
      </w:r>
    </w:p>
    <w:p>
      <w:pPr>
        <w:spacing w:line="360" w:lineRule="auto"/>
        <w:ind w:firstLine="1260" w:firstLineChars="600"/>
      </w:pPr>
      <w:r>
        <w:rPr>
          <w:rFonts w:hint="eastAsia"/>
        </w:rPr>
        <w:t>广告策划中的制作表现模式</w:t>
      </w:r>
    </w:p>
    <w:p>
      <w:pPr>
        <w:spacing w:line="360" w:lineRule="auto"/>
        <w:outlineLvl w:val="0"/>
        <w:rPr>
          <w:rFonts w:hint="eastAsia"/>
          <w:bCs/>
          <w:szCs w:val="21"/>
        </w:rPr>
      </w:pPr>
      <w:r>
        <w:rPr>
          <w:rFonts w:hint="eastAsia"/>
          <w:bCs/>
          <w:szCs w:val="21"/>
        </w:rPr>
        <w:t>3</w:t>
      </w:r>
      <w:r>
        <w:rPr>
          <w:bCs/>
          <w:szCs w:val="21"/>
        </w:rPr>
        <w:t>.3</w:t>
      </w:r>
      <w:r>
        <w:rPr>
          <w:rFonts w:hint="eastAsia"/>
          <w:bCs/>
          <w:szCs w:val="21"/>
        </w:rPr>
        <w:t>广告策划的阶段</w:t>
      </w:r>
    </w:p>
    <w:p>
      <w:pPr>
        <w:tabs>
          <w:tab w:val="left" w:pos="180"/>
          <w:tab w:val="left" w:pos="360"/>
          <w:tab w:val="left" w:pos="900"/>
        </w:tabs>
        <w:spacing w:line="360" w:lineRule="auto"/>
        <w:ind w:firstLine="630" w:firstLineChars="300"/>
        <w:rPr>
          <w:rFonts w:hint="eastAsia"/>
        </w:rPr>
      </w:pPr>
      <w:r>
        <w:rPr>
          <w:rFonts w:hint="eastAsia"/>
        </w:rPr>
        <w:t>理解：广告策划的阶段</w:t>
      </w:r>
    </w:p>
    <w:p>
      <w:pPr>
        <w:spacing w:line="360" w:lineRule="auto"/>
        <w:outlineLvl w:val="0"/>
        <w:rPr>
          <w:bCs/>
        </w:rPr>
      </w:pPr>
      <w:r>
        <w:rPr>
          <w:rFonts w:hint="eastAsia"/>
          <w:bCs/>
          <w:szCs w:val="21"/>
        </w:rPr>
        <w:t>3</w:t>
      </w:r>
      <w:r>
        <w:rPr>
          <w:bCs/>
          <w:szCs w:val="21"/>
        </w:rPr>
        <w:t>.4</w:t>
      </w:r>
      <w:r>
        <w:rPr>
          <w:rFonts w:hint="eastAsia"/>
          <w:bCs/>
          <w:szCs w:val="21"/>
        </w:rPr>
        <w:t>广告策划的流程</w:t>
      </w:r>
    </w:p>
    <w:p>
      <w:pPr>
        <w:tabs>
          <w:tab w:val="left" w:pos="180"/>
          <w:tab w:val="left" w:pos="360"/>
          <w:tab w:val="left" w:pos="900"/>
        </w:tabs>
        <w:spacing w:line="360" w:lineRule="auto"/>
        <w:ind w:firstLine="630" w:firstLineChars="300"/>
      </w:pPr>
      <w:r>
        <w:rPr>
          <w:rFonts w:hint="eastAsia"/>
        </w:rPr>
        <w:t>应用：选择合适的成员，组建广告策划小组</w:t>
      </w:r>
    </w:p>
    <w:p>
      <w:pPr>
        <w:tabs>
          <w:tab w:val="left" w:pos="180"/>
          <w:tab w:val="left" w:pos="360"/>
          <w:tab w:val="left" w:pos="900"/>
        </w:tabs>
        <w:spacing w:line="360" w:lineRule="auto"/>
        <w:ind w:firstLine="1260" w:firstLineChars="600"/>
      </w:pPr>
      <w:r>
        <w:rPr>
          <w:rFonts w:hint="eastAsia"/>
        </w:rPr>
        <w:t>明确分工，深入调研，下达任务</w:t>
      </w:r>
    </w:p>
    <w:p>
      <w:pPr>
        <w:tabs>
          <w:tab w:val="left" w:pos="180"/>
          <w:tab w:val="left" w:pos="360"/>
          <w:tab w:val="left" w:pos="900"/>
        </w:tabs>
        <w:spacing w:line="360" w:lineRule="auto"/>
        <w:ind w:firstLine="1260" w:firstLineChars="600"/>
      </w:pPr>
      <w:r>
        <w:rPr>
          <w:rFonts w:hint="eastAsia"/>
        </w:rPr>
        <w:t>会商研讨广告策划活动的战略策略，进行具体的策划工作</w:t>
      </w:r>
    </w:p>
    <w:p>
      <w:pPr>
        <w:tabs>
          <w:tab w:val="left" w:pos="180"/>
          <w:tab w:val="left" w:pos="360"/>
          <w:tab w:val="left" w:pos="900"/>
        </w:tabs>
        <w:spacing w:line="360" w:lineRule="auto"/>
        <w:ind w:firstLine="1260" w:firstLineChars="600"/>
      </w:pPr>
      <w:r>
        <w:rPr>
          <w:rFonts w:hint="eastAsia"/>
        </w:rPr>
        <w:t>撰写广告策划书</w:t>
      </w:r>
    </w:p>
    <w:p>
      <w:pPr>
        <w:tabs>
          <w:tab w:val="left" w:pos="180"/>
          <w:tab w:val="left" w:pos="360"/>
          <w:tab w:val="left" w:pos="900"/>
        </w:tabs>
        <w:spacing w:line="360" w:lineRule="auto"/>
        <w:ind w:firstLine="1260" w:firstLineChars="600"/>
      </w:pPr>
      <w:r>
        <w:rPr>
          <w:rFonts w:hint="eastAsia"/>
        </w:rPr>
        <w:t>向客户递交广告策划书并由其审核</w:t>
      </w:r>
    </w:p>
    <w:p>
      <w:pPr>
        <w:tabs>
          <w:tab w:val="left" w:pos="180"/>
          <w:tab w:val="left" w:pos="360"/>
          <w:tab w:val="left" w:pos="900"/>
        </w:tabs>
        <w:spacing w:line="360" w:lineRule="auto"/>
        <w:ind w:firstLine="1260" w:firstLineChars="600"/>
        <w:rPr>
          <w:rFonts w:hint="eastAsia" w:ascii="宋体" w:hAnsi="宋体"/>
        </w:rPr>
      </w:pPr>
      <w:r>
        <w:rPr>
          <w:rFonts w:hint="eastAsia"/>
        </w:rPr>
        <w:t xml:space="preserve">实施广告策划 </w:t>
      </w:r>
      <w:r>
        <w:rPr>
          <w:rFonts w:hint="eastAsia" w:ascii="宋体" w:hAnsi="宋体"/>
        </w:rPr>
        <w:t xml:space="preserve"> </w:t>
      </w:r>
    </w:p>
    <w:p>
      <w:pPr>
        <w:spacing w:line="360" w:lineRule="auto"/>
        <w:jc w:val="center"/>
      </w:pPr>
    </w:p>
    <w:p>
      <w:pPr>
        <w:spacing w:line="360" w:lineRule="auto"/>
        <w:jc w:val="center"/>
        <w:rPr>
          <w:rFonts w:ascii="宋体" w:hAnsi="宋体"/>
          <w:b/>
          <w:szCs w:val="21"/>
        </w:rPr>
      </w:pPr>
      <w:r>
        <w:rPr>
          <w:rFonts w:hint="eastAsia" w:ascii="宋体" w:hAnsi="宋体" w:cs="宋体"/>
          <w:b/>
          <w:kern w:val="0"/>
          <w:szCs w:val="21"/>
        </w:rPr>
        <w:t>第4章 广告媒体策划</w:t>
      </w:r>
    </w:p>
    <w:p>
      <w:pPr>
        <w:spacing w:line="360" w:lineRule="auto"/>
        <w:outlineLvl w:val="0"/>
        <w:rPr>
          <w:rFonts w:hint="eastAsia"/>
          <w:b/>
        </w:rPr>
      </w:pPr>
      <w:r>
        <w:rPr>
          <w:rFonts w:hint="eastAsia"/>
          <w:b/>
        </w:rPr>
        <w:t>一、学习目的与要求</w:t>
      </w:r>
    </w:p>
    <w:p>
      <w:pPr>
        <w:spacing w:line="360" w:lineRule="auto"/>
        <w:ind w:firstLine="435"/>
        <w:rPr>
          <w:rFonts w:hint="eastAsia"/>
          <w:szCs w:val="21"/>
        </w:rPr>
      </w:pPr>
      <w:r>
        <w:rPr>
          <w:rFonts w:hint="eastAsia"/>
          <w:szCs w:val="21"/>
        </w:rPr>
        <w:t>通过本章学习，了解广告媒体的概念，理解广告媒体的作用、分类，了解、理解广告媒体的种类和特征，了解、理解新媒体广告概念及特征，理解、掌握广告媒体策划的流程、选择和组合策略。</w:t>
      </w:r>
    </w:p>
    <w:p>
      <w:pPr>
        <w:spacing w:line="360" w:lineRule="auto"/>
        <w:outlineLvl w:val="0"/>
        <w:rPr>
          <w:rFonts w:hint="eastAsia" w:ascii="宋体" w:hAnsi="宋体"/>
          <w:b/>
          <w:color w:val="008000"/>
          <w:szCs w:val="21"/>
        </w:rPr>
      </w:pPr>
      <w:r>
        <w:rPr>
          <w:b/>
          <w:szCs w:val="21"/>
        </w:rPr>
        <w:t>二、考核知识点与考核目标</w:t>
      </w:r>
      <w:r>
        <w:rPr>
          <w:rFonts w:hint="eastAsia"/>
          <w:b/>
          <w:szCs w:val="21"/>
        </w:rPr>
        <w:t xml:space="preserve">     </w:t>
      </w:r>
    </w:p>
    <w:p>
      <w:pPr>
        <w:spacing w:line="360" w:lineRule="auto"/>
        <w:outlineLvl w:val="0"/>
        <w:rPr>
          <w:rFonts w:ascii="宋体" w:hAnsi="宋体"/>
          <w:bCs/>
          <w:szCs w:val="21"/>
        </w:rPr>
      </w:pPr>
      <w:r>
        <w:rPr>
          <w:rFonts w:hint="eastAsia" w:ascii="宋体" w:hAnsi="宋体"/>
          <w:bCs/>
          <w:szCs w:val="21"/>
        </w:rPr>
        <w:t>4</w:t>
      </w:r>
      <w:r>
        <w:rPr>
          <w:rFonts w:ascii="宋体" w:hAnsi="宋体"/>
          <w:bCs/>
          <w:szCs w:val="21"/>
        </w:rPr>
        <w:t>.1</w:t>
      </w:r>
      <w:r>
        <w:rPr>
          <w:rFonts w:hint="eastAsia" w:ascii="宋体" w:hAnsi="宋体"/>
          <w:bCs/>
          <w:szCs w:val="21"/>
        </w:rPr>
        <w:t>广告媒体概述</w:t>
      </w:r>
    </w:p>
    <w:p>
      <w:pPr>
        <w:tabs>
          <w:tab w:val="left" w:pos="900"/>
        </w:tabs>
        <w:spacing w:line="360" w:lineRule="auto"/>
        <w:ind w:firstLine="630" w:firstLineChars="300"/>
        <w:rPr>
          <w:rFonts w:hint="eastAsia"/>
          <w:szCs w:val="21"/>
        </w:rPr>
      </w:pPr>
      <w:r>
        <w:rPr>
          <w:rFonts w:hint="eastAsia"/>
          <w:szCs w:val="21"/>
        </w:rPr>
        <w:t>理解：广告媒体的概念</w:t>
      </w:r>
    </w:p>
    <w:p>
      <w:pPr>
        <w:tabs>
          <w:tab w:val="left" w:pos="900"/>
        </w:tabs>
        <w:spacing w:line="360" w:lineRule="auto"/>
        <w:ind w:firstLine="1260" w:firstLineChars="600"/>
        <w:rPr>
          <w:rFonts w:hint="eastAsia"/>
          <w:szCs w:val="21"/>
        </w:rPr>
      </w:pPr>
      <w:r>
        <w:rPr>
          <w:rFonts w:hint="eastAsia"/>
          <w:szCs w:val="21"/>
        </w:rPr>
        <w:t>广告媒体的作用</w:t>
      </w:r>
    </w:p>
    <w:p>
      <w:pPr>
        <w:tabs>
          <w:tab w:val="left" w:pos="900"/>
        </w:tabs>
        <w:spacing w:line="360" w:lineRule="auto"/>
        <w:ind w:firstLine="1260" w:firstLineChars="600"/>
        <w:rPr>
          <w:rFonts w:hint="eastAsia"/>
          <w:szCs w:val="21"/>
        </w:rPr>
      </w:pPr>
      <w:r>
        <w:rPr>
          <w:rFonts w:hint="eastAsia"/>
          <w:szCs w:val="21"/>
        </w:rPr>
        <w:t>广告媒体的分类</w:t>
      </w:r>
    </w:p>
    <w:p>
      <w:pPr>
        <w:spacing w:line="360" w:lineRule="auto"/>
        <w:outlineLvl w:val="0"/>
        <w:rPr>
          <w:rFonts w:hint="eastAsia" w:ascii="宋体" w:hAnsi="宋体"/>
          <w:bCs/>
        </w:rPr>
      </w:pPr>
      <w:r>
        <w:rPr>
          <w:rFonts w:hint="eastAsia" w:ascii="宋体" w:hAnsi="宋体"/>
          <w:bCs/>
          <w:szCs w:val="21"/>
        </w:rPr>
        <w:t>4</w:t>
      </w:r>
      <w:r>
        <w:rPr>
          <w:rFonts w:ascii="宋体" w:hAnsi="宋体"/>
          <w:bCs/>
          <w:szCs w:val="21"/>
        </w:rPr>
        <w:t>.2</w:t>
      </w:r>
      <w:r>
        <w:rPr>
          <w:rFonts w:hint="eastAsia" w:ascii="宋体" w:hAnsi="宋体"/>
          <w:bCs/>
          <w:szCs w:val="21"/>
        </w:rPr>
        <w:t>广告媒体的种类及特征</w:t>
      </w:r>
      <w:r>
        <w:rPr>
          <w:rFonts w:hint="eastAsia" w:ascii="宋体" w:hAnsi="宋体"/>
          <w:bCs/>
        </w:rPr>
        <w:t xml:space="preserve"> </w:t>
      </w:r>
    </w:p>
    <w:p>
      <w:pPr>
        <w:tabs>
          <w:tab w:val="left" w:pos="900"/>
        </w:tabs>
        <w:spacing w:line="360" w:lineRule="auto"/>
        <w:ind w:firstLine="630" w:firstLineChars="300"/>
        <w:rPr>
          <w:szCs w:val="21"/>
        </w:rPr>
      </w:pPr>
      <w:r>
        <w:rPr>
          <w:rFonts w:hint="eastAsia"/>
          <w:szCs w:val="21"/>
        </w:rPr>
        <w:t>理解：报纸广告</w:t>
      </w:r>
    </w:p>
    <w:p>
      <w:pPr>
        <w:tabs>
          <w:tab w:val="left" w:pos="900"/>
        </w:tabs>
        <w:spacing w:line="360" w:lineRule="auto"/>
        <w:ind w:firstLine="1260" w:firstLineChars="600"/>
        <w:rPr>
          <w:szCs w:val="21"/>
        </w:rPr>
      </w:pPr>
      <w:r>
        <w:rPr>
          <w:rFonts w:hint="eastAsia"/>
          <w:szCs w:val="21"/>
        </w:rPr>
        <w:t>杂志广告</w:t>
      </w:r>
    </w:p>
    <w:p>
      <w:pPr>
        <w:tabs>
          <w:tab w:val="left" w:pos="900"/>
        </w:tabs>
        <w:spacing w:line="360" w:lineRule="auto"/>
        <w:ind w:firstLine="1260" w:firstLineChars="600"/>
        <w:rPr>
          <w:szCs w:val="21"/>
        </w:rPr>
      </w:pPr>
      <w:r>
        <w:rPr>
          <w:rFonts w:hint="eastAsia"/>
          <w:szCs w:val="21"/>
        </w:rPr>
        <w:t>广播广告</w:t>
      </w:r>
    </w:p>
    <w:p>
      <w:pPr>
        <w:tabs>
          <w:tab w:val="left" w:pos="900"/>
        </w:tabs>
        <w:spacing w:line="360" w:lineRule="auto"/>
        <w:ind w:firstLine="1260" w:firstLineChars="600"/>
        <w:rPr>
          <w:szCs w:val="21"/>
        </w:rPr>
      </w:pPr>
      <w:r>
        <w:rPr>
          <w:rFonts w:hint="eastAsia"/>
          <w:szCs w:val="21"/>
        </w:rPr>
        <w:t>电视广告</w:t>
      </w:r>
    </w:p>
    <w:p>
      <w:pPr>
        <w:tabs>
          <w:tab w:val="left" w:pos="900"/>
        </w:tabs>
        <w:spacing w:line="360" w:lineRule="auto"/>
        <w:ind w:firstLine="1260" w:firstLineChars="600"/>
        <w:rPr>
          <w:szCs w:val="21"/>
        </w:rPr>
      </w:pPr>
      <w:r>
        <w:rPr>
          <w:rFonts w:hint="eastAsia"/>
          <w:szCs w:val="21"/>
        </w:rPr>
        <w:t>互联网广告</w:t>
      </w:r>
    </w:p>
    <w:p>
      <w:pPr>
        <w:tabs>
          <w:tab w:val="left" w:pos="900"/>
        </w:tabs>
        <w:spacing w:line="360" w:lineRule="auto"/>
        <w:ind w:firstLine="1260" w:firstLineChars="600"/>
        <w:rPr>
          <w:rFonts w:hint="eastAsia"/>
          <w:szCs w:val="21"/>
        </w:rPr>
      </w:pPr>
      <w:r>
        <w:rPr>
          <w:rFonts w:hint="eastAsia"/>
          <w:szCs w:val="21"/>
        </w:rPr>
        <w:t>户外广告</w:t>
      </w:r>
    </w:p>
    <w:p>
      <w:pPr>
        <w:tabs>
          <w:tab w:val="left" w:pos="900"/>
        </w:tabs>
        <w:spacing w:line="360" w:lineRule="auto"/>
        <w:ind w:left="210" w:leftChars="100" w:firstLine="1050" w:firstLineChars="500"/>
        <w:rPr>
          <w:szCs w:val="21"/>
        </w:rPr>
      </w:pPr>
      <w:r>
        <w:rPr>
          <w:rFonts w:hint="eastAsia"/>
          <w:szCs w:val="21"/>
        </w:rPr>
        <w:t>直邮广告</w:t>
      </w:r>
    </w:p>
    <w:p>
      <w:pPr>
        <w:tabs>
          <w:tab w:val="left" w:pos="900"/>
        </w:tabs>
        <w:spacing w:line="360" w:lineRule="auto"/>
        <w:ind w:left="210" w:leftChars="100" w:firstLine="1050" w:firstLineChars="500"/>
        <w:rPr>
          <w:szCs w:val="21"/>
        </w:rPr>
      </w:pPr>
      <w:r>
        <w:rPr>
          <w:rFonts w:hint="eastAsia"/>
          <w:szCs w:val="21"/>
        </w:rPr>
        <w:t>POP广告</w:t>
      </w:r>
    </w:p>
    <w:p>
      <w:pPr>
        <w:spacing w:line="360" w:lineRule="auto"/>
        <w:outlineLvl w:val="0"/>
        <w:rPr>
          <w:rFonts w:hint="eastAsia"/>
          <w:bCs/>
          <w:szCs w:val="21"/>
        </w:rPr>
      </w:pPr>
      <w:r>
        <w:rPr>
          <w:rFonts w:hint="eastAsia"/>
          <w:szCs w:val="21"/>
        </w:rPr>
        <w:t>4</w:t>
      </w:r>
      <w:r>
        <w:rPr>
          <w:szCs w:val="21"/>
        </w:rPr>
        <w:t xml:space="preserve">.3 </w:t>
      </w:r>
      <w:r>
        <w:rPr>
          <w:rFonts w:hint="eastAsia"/>
          <w:bCs/>
          <w:szCs w:val="21"/>
        </w:rPr>
        <w:t>新媒体广告及特征</w:t>
      </w:r>
    </w:p>
    <w:p>
      <w:pPr>
        <w:tabs>
          <w:tab w:val="left" w:pos="900"/>
        </w:tabs>
        <w:spacing w:line="360" w:lineRule="auto"/>
        <w:ind w:firstLine="630" w:firstLineChars="300"/>
        <w:rPr>
          <w:szCs w:val="21"/>
        </w:rPr>
      </w:pPr>
      <w:r>
        <w:rPr>
          <w:rFonts w:hint="eastAsia"/>
          <w:szCs w:val="21"/>
        </w:rPr>
        <w:t>识记：新媒体的概念及特征</w:t>
      </w:r>
    </w:p>
    <w:p>
      <w:pPr>
        <w:tabs>
          <w:tab w:val="left" w:pos="900"/>
        </w:tabs>
        <w:spacing w:line="360" w:lineRule="auto"/>
        <w:ind w:firstLine="630" w:firstLineChars="300"/>
        <w:rPr>
          <w:rFonts w:hint="eastAsia"/>
          <w:szCs w:val="21"/>
        </w:rPr>
      </w:pPr>
      <w:r>
        <w:rPr>
          <w:rFonts w:hint="eastAsia"/>
          <w:szCs w:val="21"/>
        </w:rPr>
        <w:t>理解：新媒体广告的表现形式及特点</w:t>
      </w:r>
    </w:p>
    <w:p>
      <w:pPr>
        <w:spacing w:line="360" w:lineRule="auto"/>
        <w:outlineLvl w:val="0"/>
        <w:rPr>
          <w:bCs/>
        </w:rPr>
      </w:pPr>
      <w:r>
        <w:rPr>
          <w:bCs/>
          <w:szCs w:val="21"/>
        </w:rPr>
        <w:t>4.4</w:t>
      </w:r>
      <w:r>
        <w:rPr>
          <w:rFonts w:hint="eastAsia"/>
          <w:bCs/>
          <w:szCs w:val="21"/>
        </w:rPr>
        <w:t>广告媒体策划的流程与选择</w:t>
      </w:r>
    </w:p>
    <w:p>
      <w:pPr>
        <w:tabs>
          <w:tab w:val="left" w:pos="180"/>
          <w:tab w:val="left" w:pos="360"/>
          <w:tab w:val="left" w:pos="900"/>
        </w:tabs>
        <w:spacing w:line="360" w:lineRule="auto"/>
        <w:ind w:firstLine="630" w:firstLineChars="300"/>
      </w:pPr>
      <w:r>
        <w:rPr>
          <w:rFonts w:hint="eastAsia"/>
        </w:rPr>
        <w:t>理解：广告媒体策划的流程</w:t>
      </w:r>
    </w:p>
    <w:p>
      <w:pPr>
        <w:tabs>
          <w:tab w:val="left" w:pos="180"/>
          <w:tab w:val="left" w:pos="360"/>
          <w:tab w:val="left" w:pos="900"/>
        </w:tabs>
        <w:spacing w:line="360" w:lineRule="auto"/>
        <w:ind w:firstLine="1260" w:firstLineChars="600"/>
      </w:pPr>
      <w:r>
        <w:rPr>
          <w:rFonts w:hint="eastAsia"/>
        </w:rPr>
        <w:t xml:space="preserve">广告媒体的选择  </w:t>
      </w:r>
    </w:p>
    <w:p>
      <w:pPr>
        <w:tabs>
          <w:tab w:val="left" w:pos="180"/>
          <w:tab w:val="left" w:pos="360"/>
          <w:tab w:val="left" w:pos="900"/>
        </w:tabs>
        <w:spacing w:line="360" w:lineRule="auto"/>
        <w:ind w:firstLine="630" w:firstLineChars="300"/>
        <w:rPr>
          <w:rFonts w:hint="eastAsia" w:ascii="宋体" w:hAnsi="宋体"/>
        </w:rPr>
      </w:pPr>
      <w:r>
        <w:rPr>
          <w:rFonts w:hint="eastAsia" w:ascii="宋体" w:hAnsi="宋体"/>
        </w:rPr>
        <w:t>应用：</w:t>
      </w:r>
      <w:r>
        <w:rPr>
          <w:rFonts w:hint="eastAsia"/>
        </w:rPr>
        <w:t>广告媒体组合策略</w:t>
      </w:r>
      <w:r>
        <w:rPr>
          <w:rFonts w:hint="eastAsia" w:ascii="宋体" w:hAnsi="宋体"/>
        </w:rPr>
        <w:t xml:space="preserve">    </w:t>
      </w:r>
    </w:p>
    <w:p>
      <w:pPr>
        <w:spacing w:line="360" w:lineRule="auto"/>
        <w:rPr>
          <w:rFonts w:hint="eastAsia" w:ascii="Verdana" w:hAnsi="Verdana"/>
          <w:sz w:val="16"/>
          <w:szCs w:val="16"/>
        </w:rPr>
      </w:pPr>
    </w:p>
    <w:p>
      <w:pPr>
        <w:spacing w:line="360" w:lineRule="auto"/>
        <w:jc w:val="center"/>
        <w:rPr>
          <w:rFonts w:hint="eastAsia" w:ascii="宋体" w:hAnsi="宋体"/>
          <w:b/>
          <w:szCs w:val="21"/>
        </w:rPr>
      </w:pPr>
      <w:r>
        <w:rPr>
          <w:rFonts w:hint="eastAsia" w:ascii="宋体" w:hAnsi="宋体"/>
          <w:b/>
          <w:szCs w:val="21"/>
        </w:rPr>
        <w:t>第</w:t>
      </w:r>
      <w:r>
        <w:rPr>
          <w:rFonts w:ascii="宋体" w:hAnsi="宋体"/>
          <w:b/>
          <w:szCs w:val="21"/>
        </w:rPr>
        <w:t>5</w:t>
      </w:r>
      <w:r>
        <w:rPr>
          <w:rFonts w:hint="eastAsia" w:ascii="宋体" w:hAnsi="宋体"/>
          <w:b/>
          <w:szCs w:val="21"/>
        </w:rPr>
        <w:t>章  广告战略策划</w:t>
      </w:r>
    </w:p>
    <w:p>
      <w:pPr>
        <w:spacing w:line="360" w:lineRule="auto"/>
        <w:outlineLvl w:val="0"/>
        <w:rPr>
          <w:rFonts w:hint="eastAsia"/>
          <w:b/>
        </w:rPr>
      </w:pPr>
      <w:r>
        <w:rPr>
          <w:rFonts w:hint="eastAsia"/>
          <w:b/>
        </w:rPr>
        <w:t>一、学习目的与要求</w:t>
      </w:r>
    </w:p>
    <w:p>
      <w:pPr>
        <w:spacing w:line="360" w:lineRule="auto"/>
        <w:ind w:firstLine="435"/>
        <w:rPr>
          <w:szCs w:val="21"/>
        </w:rPr>
      </w:pPr>
      <w:r>
        <w:rPr>
          <w:rFonts w:hint="eastAsia"/>
          <w:szCs w:val="21"/>
        </w:rPr>
        <w:t>通过本章学习，了解广告战略策划的概念，理解广告战略的主要内容，理解广告战略策划与广告市场的关系，掌握广告战略策划与提高认知度的手段，理解广告战略的选择和常见的问题，掌握广告战略策划目标的确定方法。</w:t>
      </w:r>
    </w:p>
    <w:p>
      <w:pPr>
        <w:spacing w:line="360" w:lineRule="auto"/>
        <w:outlineLvl w:val="0"/>
        <w:rPr>
          <w:rFonts w:hint="eastAsia" w:ascii="宋体" w:hAnsi="宋体"/>
          <w:b/>
          <w:color w:val="008000"/>
          <w:szCs w:val="21"/>
        </w:rPr>
      </w:pPr>
      <w:r>
        <w:rPr>
          <w:b/>
          <w:szCs w:val="21"/>
        </w:rPr>
        <w:t>二、考核知识点与考核目标</w:t>
      </w:r>
      <w:r>
        <w:rPr>
          <w:rFonts w:hint="eastAsia"/>
          <w:b/>
          <w:szCs w:val="21"/>
        </w:rPr>
        <w:t xml:space="preserve">     </w:t>
      </w:r>
    </w:p>
    <w:p>
      <w:pPr>
        <w:tabs>
          <w:tab w:val="left" w:pos="360"/>
        </w:tabs>
        <w:spacing w:line="360" w:lineRule="auto"/>
        <w:outlineLvl w:val="0"/>
        <w:rPr>
          <w:rFonts w:hint="eastAsia"/>
          <w:bCs/>
          <w:szCs w:val="21"/>
        </w:rPr>
      </w:pPr>
      <w:r>
        <w:rPr>
          <w:rFonts w:hint="eastAsia"/>
          <w:bCs/>
          <w:szCs w:val="21"/>
        </w:rPr>
        <w:t>5</w:t>
      </w:r>
      <w:r>
        <w:rPr>
          <w:bCs/>
          <w:szCs w:val="21"/>
        </w:rPr>
        <w:t>.1</w:t>
      </w:r>
      <w:r>
        <w:rPr>
          <w:rFonts w:hint="eastAsia"/>
          <w:bCs/>
          <w:szCs w:val="21"/>
        </w:rPr>
        <w:t>广告战略策划的概念及主要内容</w:t>
      </w:r>
    </w:p>
    <w:p>
      <w:pPr>
        <w:tabs>
          <w:tab w:val="left" w:pos="900"/>
        </w:tabs>
        <w:spacing w:line="360" w:lineRule="auto"/>
        <w:ind w:firstLine="630" w:firstLineChars="300"/>
      </w:pPr>
      <w:r>
        <w:rPr>
          <w:rFonts w:hint="eastAsia"/>
        </w:rPr>
        <w:t>识记：广告战略策划的概念</w:t>
      </w:r>
    </w:p>
    <w:p>
      <w:pPr>
        <w:tabs>
          <w:tab w:val="left" w:pos="900"/>
        </w:tabs>
        <w:spacing w:line="360" w:lineRule="auto"/>
        <w:ind w:firstLine="630" w:firstLineChars="300"/>
      </w:pPr>
      <w:r>
        <w:rPr>
          <w:rFonts w:hint="eastAsia"/>
        </w:rPr>
        <w:t>理解：广告战略的主要内容</w:t>
      </w:r>
    </w:p>
    <w:p>
      <w:pPr>
        <w:spacing w:line="360" w:lineRule="auto"/>
        <w:ind w:firstLine="1260" w:firstLineChars="600"/>
      </w:pPr>
      <w:r>
        <w:rPr>
          <w:rFonts w:hint="eastAsia"/>
        </w:rPr>
        <w:t>广告战略策划的特征</w:t>
      </w:r>
    </w:p>
    <w:p>
      <w:pPr>
        <w:spacing w:line="360" w:lineRule="auto"/>
        <w:ind w:firstLine="1260" w:firstLineChars="600"/>
      </w:pPr>
      <w:r>
        <w:rPr>
          <w:rFonts w:hint="eastAsia"/>
        </w:rPr>
        <w:t>广告战略策划的指导思想</w:t>
      </w:r>
      <w:r>
        <w:rPr>
          <w:b/>
          <w:szCs w:val="21"/>
        </w:rPr>
        <w:t xml:space="preserve"> </w:t>
      </w:r>
    </w:p>
    <w:p>
      <w:pPr>
        <w:spacing w:line="360" w:lineRule="auto"/>
        <w:outlineLvl w:val="0"/>
        <w:rPr>
          <w:rFonts w:hint="eastAsia"/>
          <w:bCs/>
        </w:rPr>
      </w:pPr>
      <w:r>
        <w:rPr>
          <w:rFonts w:hint="eastAsia"/>
          <w:bCs/>
          <w:szCs w:val="21"/>
        </w:rPr>
        <w:t>5</w:t>
      </w:r>
      <w:r>
        <w:rPr>
          <w:bCs/>
          <w:szCs w:val="21"/>
        </w:rPr>
        <w:t>.2</w:t>
      </w:r>
      <w:r>
        <w:rPr>
          <w:rFonts w:hint="eastAsia"/>
          <w:bCs/>
        </w:rPr>
        <w:t xml:space="preserve">广告战略策划与广告市场的关系 </w:t>
      </w:r>
    </w:p>
    <w:p>
      <w:pPr>
        <w:spacing w:line="360" w:lineRule="auto"/>
        <w:ind w:firstLine="630" w:firstLineChars="300"/>
      </w:pPr>
      <w:r>
        <w:rPr>
          <w:rFonts w:hint="eastAsia"/>
        </w:rPr>
        <w:t>识记：广告战略的策划程序</w:t>
      </w:r>
    </w:p>
    <w:p>
      <w:pPr>
        <w:spacing w:line="360" w:lineRule="auto"/>
        <w:ind w:firstLine="630" w:firstLineChars="300"/>
      </w:pPr>
      <w:r>
        <w:rPr>
          <w:rFonts w:hint="eastAsia"/>
        </w:rPr>
        <w:t>理解：广告战略目标与广告市场</w:t>
      </w:r>
    </w:p>
    <w:p>
      <w:pPr>
        <w:spacing w:line="360" w:lineRule="auto"/>
        <w:ind w:firstLine="1260" w:firstLineChars="600"/>
      </w:pPr>
      <w:r>
        <w:rPr>
          <w:rFonts w:hint="eastAsia"/>
        </w:rPr>
        <w:t>产品生命周期与广告战略策划</w:t>
      </w:r>
    </w:p>
    <w:p>
      <w:pPr>
        <w:spacing w:line="360" w:lineRule="auto"/>
        <w:ind w:firstLine="1260" w:firstLineChars="600"/>
      </w:pPr>
      <w:r>
        <w:rPr>
          <w:rFonts w:hint="eastAsia"/>
        </w:rPr>
        <w:t>广告战略策划的环境分析</w:t>
      </w:r>
    </w:p>
    <w:p>
      <w:pPr>
        <w:spacing w:line="360" w:lineRule="auto"/>
        <w:ind w:firstLine="1260" w:firstLineChars="600"/>
        <w:rPr>
          <w:rFonts w:hint="eastAsia"/>
        </w:rPr>
      </w:pPr>
      <w:r>
        <w:rPr>
          <w:rFonts w:hint="eastAsia"/>
        </w:rPr>
        <w:t>广告目标与诉求重点</w:t>
      </w:r>
    </w:p>
    <w:p>
      <w:pPr>
        <w:spacing w:line="360" w:lineRule="auto"/>
        <w:ind w:firstLine="630" w:firstLineChars="300"/>
      </w:pPr>
      <w:r>
        <w:rPr>
          <w:rFonts w:hint="eastAsia"/>
        </w:rPr>
        <w:t>应用：广告战略方案的制定</w:t>
      </w:r>
    </w:p>
    <w:p>
      <w:pPr>
        <w:spacing w:line="360" w:lineRule="auto"/>
        <w:outlineLvl w:val="0"/>
        <w:rPr>
          <w:bCs/>
          <w:szCs w:val="21"/>
        </w:rPr>
      </w:pPr>
      <w:r>
        <w:rPr>
          <w:rFonts w:hint="eastAsia"/>
          <w:bCs/>
          <w:szCs w:val="21"/>
        </w:rPr>
        <w:t>5</w:t>
      </w:r>
      <w:r>
        <w:rPr>
          <w:bCs/>
          <w:szCs w:val="21"/>
        </w:rPr>
        <w:t>.3</w:t>
      </w:r>
      <w:r>
        <w:rPr>
          <w:rFonts w:hint="eastAsia"/>
          <w:bCs/>
        </w:rPr>
        <w:t>广告战略策划与提高认知度的手段</w:t>
      </w:r>
    </w:p>
    <w:p>
      <w:pPr>
        <w:tabs>
          <w:tab w:val="left" w:pos="180"/>
          <w:tab w:val="left" w:pos="360"/>
          <w:tab w:val="left" w:pos="900"/>
        </w:tabs>
        <w:spacing w:line="360" w:lineRule="auto"/>
        <w:ind w:firstLine="630" w:firstLineChars="300"/>
      </w:pPr>
      <w:r>
        <w:rPr>
          <w:rFonts w:hint="eastAsia"/>
        </w:rPr>
        <w:t>理解：提高消费者认知度</w:t>
      </w:r>
    </w:p>
    <w:p>
      <w:pPr>
        <w:tabs>
          <w:tab w:val="left" w:pos="180"/>
          <w:tab w:val="left" w:pos="360"/>
          <w:tab w:val="left" w:pos="900"/>
        </w:tabs>
        <w:spacing w:line="360" w:lineRule="auto"/>
        <w:ind w:firstLine="630" w:firstLineChars="300"/>
      </w:pPr>
      <w:r>
        <w:rPr>
          <w:rFonts w:hint="eastAsia"/>
        </w:rPr>
        <w:t>应用：中国企业如何提高品质认知度</w:t>
      </w:r>
    </w:p>
    <w:p>
      <w:pPr>
        <w:tabs>
          <w:tab w:val="left" w:pos="180"/>
          <w:tab w:val="left" w:pos="360"/>
          <w:tab w:val="left" w:pos="900"/>
        </w:tabs>
        <w:spacing w:line="360" w:lineRule="auto"/>
        <w:ind w:firstLine="1260" w:firstLineChars="600"/>
        <w:rPr>
          <w:rFonts w:hint="eastAsia"/>
        </w:rPr>
      </w:pPr>
      <w:r>
        <w:rPr>
          <w:rFonts w:hint="eastAsia"/>
        </w:rPr>
        <w:t>广告战略策略的宗旨</w:t>
      </w:r>
      <w:r>
        <w:rPr>
          <w:rFonts w:hint="eastAsia" w:ascii="黑体" w:hAnsi="黑体" w:eastAsia="黑体"/>
        </w:rPr>
        <w:t>——</w:t>
      </w:r>
      <w:r>
        <w:rPr>
          <w:rFonts w:hint="eastAsia"/>
        </w:rPr>
        <w:t>改变消费者的态度</w:t>
      </w:r>
    </w:p>
    <w:p>
      <w:pPr>
        <w:spacing w:line="360" w:lineRule="auto"/>
        <w:outlineLvl w:val="0"/>
        <w:rPr>
          <w:rFonts w:hint="eastAsia"/>
          <w:bCs/>
        </w:rPr>
      </w:pPr>
      <w:r>
        <w:rPr>
          <w:bCs/>
        </w:rPr>
        <w:t>5.4</w:t>
      </w:r>
      <w:r>
        <w:rPr>
          <w:rFonts w:hint="eastAsia"/>
          <w:bCs/>
        </w:rPr>
        <w:t xml:space="preserve">广告战略的选择与常见问题分析 </w:t>
      </w:r>
    </w:p>
    <w:p>
      <w:pPr>
        <w:spacing w:line="360" w:lineRule="auto"/>
        <w:ind w:firstLine="630" w:firstLineChars="300"/>
      </w:pPr>
      <w:r>
        <w:rPr>
          <w:rFonts w:hint="eastAsia"/>
        </w:rPr>
        <w:t>应用：广告策略的选择</w:t>
      </w:r>
    </w:p>
    <w:p>
      <w:pPr>
        <w:spacing w:line="360" w:lineRule="auto"/>
        <w:ind w:firstLine="1260" w:firstLineChars="600"/>
      </w:pPr>
      <w:r>
        <w:rPr>
          <w:rFonts w:hint="eastAsia"/>
        </w:rPr>
        <w:t>广告战略策划中常见的问题</w:t>
      </w:r>
    </w:p>
    <w:p>
      <w:pPr>
        <w:spacing w:line="360" w:lineRule="auto"/>
        <w:outlineLvl w:val="0"/>
        <w:rPr>
          <w:rFonts w:hint="eastAsia"/>
          <w:bCs/>
        </w:rPr>
      </w:pPr>
      <w:r>
        <w:rPr>
          <w:rFonts w:hint="eastAsia"/>
          <w:bCs/>
          <w:szCs w:val="21"/>
        </w:rPr>
        <w:t>5</w:t>
      </w:r>
      <w:r>
        <w:rPr>
          <w:bCs/>
          <w:szCs w:val="21"/>
        </w:rPr>
        <w:t>.5</w:t>
      </w:r>
      <w:r>
        <w:rPr>
          <w:rFonts w:hint="eastAsia"/>
          <w:bCs/>
        </w:rPr>
        <w:t xml:space="preserve">广告战略策划目标的确定 </w:t>
      </w:r>
    </w:p>
    <w:p>
      <w:pPr>
        <w:spacing w:line="360" w:lineRule="auto"/>
        <w:ind w:firstLine="630" w:firstLineChars="300"/>
      </w:pPr>
      <w:r>
        <w:rPr>
          <w:rFonts w:hint="eastAsia"/>
        </w:rPr>
        <w:t>应用：</w:t>
      </w:r>
      <w:r>
        <w:rPr>
          <w:rFonts w:hint="eastAsia"/>
          <w:bCs/>
        </w:rPr>
        <w:t>广告战略策划目标的确定</w:t>
      </w:r>
    </w:p>
    <w:p>
      <w:pPr>
        <w:tabs>
          <w:tab w:val="left" w:pos="180"/>
          <w:tab w:val="left" w:pos="360"/>
          <w:tab w:val="left" w:pos="900"/>
        </w:tabs>
        <w:spacing w:line="360" w:lineRule="auto"/>
        <w:rPr>
          <w:b/>
          <w:bCs/>
        </w:rPr>
      </w:pPr>
    </w:p>
    <w:p>
      <w:pPr>
        <w:spacing w:line="360" w:lineRule="auto"/>
        <w:jc w:val="center"/>
        <w:rPr>
          <w:rFonts w:hint="eastAsia" w:ascii="Verdana" w:hAnsi="Verdana"/>
          <w:b/>
          <w:szCs w:val="21"/>
        </w:rPr>
      </w:pPr>
      <w:r>
        <w:rPr>
          <w:rFonts w:hint="eastAsia"/>
          <w:b/>
          <w:szCs w:val="21"/>
        </w:rPr>
        <w:t>第6章  广告创意策划</w:t>
      </w:r>
    </w:p>
    <w:p>
      <w:pPr>
        <w:spacing w:line="360" w:lineRule="auto"/>
        <w:outlineLvl w:val="0"/>
        <w:rPr>
          <w:rFonts w:hint="eastAsia"/>
          <w:b/>
          <w:szCs w:val="21"/>
        </w:rPr>
      </w:pPr>
      <w:r>
        <w:rPr>
          <w:rFonts w:hint="eastAsia"/>
          <w:b/>
          <w:szCs w:val="21"/>
        </w:rPr>
        <w:t>一、学习目的与要求</w:t>
      </w:r>
    </w:p>
    <w:p>
      <w:pPr>
        <w:spacing w:line="360" w:lineRule="auto"/>
        <w:ind w:firstLine="435"/>
        <w:rPr>
          <w:rFonts w:hint="eastAsia" w:ascii="Verdana" w:hAnsi="Verdana"/>
          <w:szCs w:val="21"/>
        </w:rPr>
      </w:pPr>
      <w:r>
        <w:rPr>
          <w:rFonts w:hint="eastAsia"/>
          <w:szCs w:val="21"/>
        </w:rPr>
        <w:t>通过本章学习，了解广告创意角度的基本知识，理解广告创意的特征与内容，掌握广告创意的流程、广告创意的方法，理解、掌握广告创意的评价</w:t>
      </w:r>
      <w:r>
        <w:rPr>
          <w:rFonts w:hint="eastAsia" w:ascii="Verdana" w:hAnsi="Verdana"/>
          <w:szCs w:val="21"/>
        </w:rPr>
        <w:t>。</w:t>
      </w:r>
    </w:p>
    <w:p>
      <w:pPr>
        <w:spacing w:line="360" w:lineRule="auto"/>
        <w:outlineLvl w:val="0"/>
        <w:rPr>
          <w:rFonts w:hint="eastAsia" w:ascii="宋体" w:hAnsi="宋体"/>
          <w:b/>
          <w:color w:val="008000"/>
          <w:szCs w:val="21"/>
        </w:rPr>
      </w:pPr>
      <w:r>
        <w:rPr>
          <w:b/>
          <w:szCs w:val="21"/>
        </w:rPr>
        <w:t>二、考核知识点与考核目标</w:t>
      </w:r>
      <w:r>
        <w:rPr>
          <w:rFonts w:hint="eastAsia"/>
          <w:b/>
          <w:szCs w:val="21"/>
        </w:rPr>
        <w:t xml:space="preserve">     </w:t>
      </w:r>
    </w:p>
    <w:p>
      <w:pPr>
        <w:spacing w:line="360" w:lineRule="auto"/>
        <w:outlineLvl w:val="0"/>
        <w:rPr>
          <w:bCs/>
          <w:szCs w:val="21"/>
        </w:rPr>
      </w:pPr>
      <w:r>
        <w:rPr>
          <w:rFonts w:hint="eastAsia"/>
          <w:bCs/>
          <w:szCs w:val="21"/>
        </w:rPr>
        <w:t>6</w:t>
      </w:r>
      <w:r>
        <w:rPr>
          <w:bCs/>
          <w:szCs w:val="21"/>
        </w:rPr>
        <w:t>.1</w:t>
      </w:r>
      <w:r>
        <w:rPr>
          <w:rFonts w:hint="eastAsia"/>
          <w:bCs/>
          <w:szCs w:val="21"/>
        </w:rPr>
        <w:t>广告创意的基本角度</w:t>
      </w:r>
    </w:p>
    <w:p>
      <w:pPr>
        <w:spacing w:line="360" w:lineRule="auto"/>
        <w:ind w:firstLine="630" w:firstLineChars="300"/>
        <w:rPr>
          <w:rFonts w:hint="eastAsia"/>
        </w:rPr>
      </w:pPr>
      <w:r>
        <w:rPr>
          <w:rFonts w:hint="eastAsia"/>
        </w:rPr>
        <w:t>理解：创意角度的类型</w:t>
      </w:r>
    </w:p>
    <w:p>
      <w:pPr>
        <w:tabs>
          <w:tab w:val="left" w:pos="180"/>
        </w:tabs>
        <w:spacing w:line="360" w:lineRule="auto"/>
        <w:ind w:firstLine="1260" w:firstLineChars="600"/>
        <w:rPr>
          <w:rFonts w:hint="eastAsia"/>
        </w:rPr>
      </w:pPr>
      <w:r>
        <w:rPr>
          <w:rFonts w:hint="eastAsia"/>
          <w:szCs w:val="21"/>
        </w:rPr>
        <w:t>确定</w:t>
      </w:r>
      <w:r>
        <w:rPr>
          <w:rFonts w:hint="eastAsia"/>
        </w:rPr>
        <w:t>创意角度的理论依据</w:t>
      </w:r>
    </w:p>
    <w:p>
      <w:pPr>
        <w:tabs>
          <w:tab w:val="left" w:pos="360"/>
        </w:tabs>
        <w:spacing w:line="360" w:lineRule="auto"/>
        <w:outlineLvl w:val="0"/>
        <w:rPr>
          <w:rFonts w:hint="eastAsia"/>
          <w:bCs/>
          <w:szCs w:val="21"/>
        </w:rPr>
      </w:pPr>
      <w:r>
        <w:rPr>
          <w:bCs/>
          <w:szCs w:val="21"/>
        </w:rPr>
        <w:t>6.2</w:t>
      </w:r>
      <w:r>
        <w:rPr>
          <w:rFonts w:hint="eastAsia"/>
          <w:bCs/>
          <w:szCs w:val="21"/>
        </w:rPr>
        <w:t>广告创意的特征与内容</w:t>
      </w:r>
    </w:p>
    <w:p>
      <w:pPr>
        <w:tabs>
          <w:tab w:val="left" w:pos="900"/>
        </w:tabs>
        <w:spacing w:line="360" w:lineRule="auto"/>
        <w:ind w:firstLine="630" w:firstLineChars="300"/>
      </w:pPr>
      <w:r>
        <w:rPr>
          <w:rFonts w:hint="eastAsia"/>
        </w:rPr>
        <w:t>理解：广告创意的特征</w:t>
      </w:r>
    </w:p>
    <w:p>
      <w:pPr>
        <w:spacing w:line="360" w:lineRule="auto"/>
        <w:ind w:firstLine="630" w:firstLineChars="300"/>
        <w:rPr>
          <w:b/>
          <w:szCs w:val="21"/>
        </w:rPr>
      </w:pPr>
      <w:r>
        <w:rPr>
          <w:rFonts w:hint="eastAsia"/>
        </w:rPr>
        <w:t>应用：广告创意的内容</w:t>
      </w:r>
    </w:p>
    <w:p>
      <w:pPr>
        <w:spacing w:line="360" w:lineRule="auto"/>
        <w:outlineLvl w:val="0"/>
        <w:rPr>
          <w:rFonts w:hint="eastAsia"/>
          <w:bCs/>
        </w:rPr>
      </w:pPr>
      <w:r>
        <w:rPr>
          <w:rFonts w:hint="eastAsia"/>
          <w:bCs/>
          <w:szCs w:val="21"/>
        </w:rPr>
        <w:t>6</w:t>
      </w:r>
      <w:r>
        <w:rPr>
          <w:bCs/>
          <w:szCs w:val="21"/>
        </w:rPr>
        <w:t>.3</w:t>
      </w:r>
      <w:r>
        <w:rPr>
          <w:rFonts w:hint="eastAsia"/>
          <w:bCs/>
        </w:rPr>
        <w:t>广告创意的流程</w:t>
      </w:r>
    </w:p>
    <w:p>
      <w:pPr>
        <w:spacing w:line="360" w:lineRule="auto"/>
        <w:ind w:firstLine="630" w:firstLineChars="300"/>
        <w:outlineLvl w:val="0"/>
        <w:rPr>
          <w:bCs/>
        </w:rPr>
      </w:pPr>
      <w:r>
        <w:rPr>
          <w:rFonts w:hint="eastAsia"/>
        </w:rPr>
        <w:t>识记：关于詹姆斯·韦伯·扬的理论</w:t>
      </w:r>
    </w:p>
    <w:p>
      <w:pPr>
        <w:spacing w:line="360" w:lineRule="auto"/>
        <w:ind w:firstLine="630" w:firstLineChars="300"/>
        <w:rPr>
          <w:rFonts w:hint="eastAsia"/>
        </w:rPr>
      </w:pPr>
      <w:r>
        <w:rPr>
          <w:rFonts w:hint="eastAsia"/>
        </w:rPr>
        <w:t>理解：广告创意的依据</w:t>
      </w:r>
    </w:p>
    <w:p>
      <w:pPr>
        <w:spacing w:line="360" w:lineRule="auto"/>
        <w:ind w:firstLine="630" w:firstLineChars="300"/>
        <w:rPr>
          <w:rFonts w:hint="eastAsia"/>
        </w:rPr>
      </w:pPr>
      <w:r>
        <w:rPr>
          <w:rFonts w:hint="eastAsia"/>
        </w:rPr>
        <w:t>应用：广告创意的过程</w:t>
      </w:r>
    </w:p>
    <w:p>
      <w:pPr>
        <w:spacing w:line="360" w:lineRule="auto"/>
        <w:outlineLvl w:val="0"/>
        <w:rPr>
          <w:bCs/>
        </w:rPr>
      </w:pPr>
      <w:r>
        <w:rPr>
          <w:rFonts w:hint="eastAsia"/>
          <w:bCs/>
          <w:szCs w:val="21"/>
        </w:rPr>
        <w:t>6</w:t>
      </w:r>
      <w:r>
        <w:rPr>
          <w:bCs/>
          <w:szCs w:val="21"/>
        </w:rPr>
        <w:t>.4</w:t>
      </w:r>
      <w:r>
        <w:rPr>
          <w:rFonts w:hint="eastAsia"/>
          <w:bCs/>
        </w:rPr>
        <w:t>广告创意的方法</w:t>
      </w:r>
    </w:p>
    <w:p>
      <w:pPr>
        <w:spacing w:line="360" w:lineRule="auto"/>
        <w:ind w:firstLine="630" w:firstLineChars="300"/>
      </w:pPr>
      <w:r>
        <w:rPr>
          <w:rFonts w:hint="eastAsia"/>
        </w:rPr>
        <w:t>理解：两种经典创意方法</w:t>
      </w:r>
    </w:p>
    <w:p>
      <w:pPr>
        <w:spacing w:line="360" w:lineRule="auto"/>
        <w:ind w:firstLine="1260" w:firstLineChars="600"/>
      </w:pPr>
      <w:r>
        <w:rPr>
          <w:rFonts w:hint="eastAsia"/>
        </w:rPr>
        <w:t>经过移植的“水平思考”创意方法</w:t>
      </w:r>
    </w:p>
    <w:p>
      <w:pPr>
        <w:spacing w:line="360" w:lineRule="auto"/>
        <w:ind w:firstLine="1260" w:firstLineChars="600"/>
        <w:rPr>
          <w:rFonts w:hint="eastAsia"/>
        </w:rPr>
      </w:pPr>
      <w:r>
        <w:rPr>
          <w:rFonts w:hint="eastAsia"/>
        </w:rPr>
        <w:t>“集脑会商思考”创意方法</w:t>
      </w:r>
    </w:p>
    <w:p>
      <w:pPr>
        <w:spacing w:line="360" w:lineRule="auto"/>
        <w:outlineLvl w:val="0"/>
        <w:rPr>
          <w:bCs/>
          <w:szCs w:val="21"/>
        </w:rPr>
      </w:pPr>
      <w:r>
        <w:rPr>
          <w:rFonts w:hint="eastAsia"/>
          <w:bCs/>
          <w:szCs w:val="21"/>
        </w:rPr>
        <w:t>6</w:t>
      </w:r>
      <w:r>
        <w:rPr>
          <w:bCs/>
          <w:szCs w:val="21"/>
        </w:rPr>
        <w:t>.5</w:t>
      </w:r>
      <w:r>
        <w:rPr>
          <w:rFonts w:hint="eastAsia"/>
          <w:bCs/>
          <w:szCs w:val="21"/>
        </w:rPr>
        <w:t>广告创意的评价</w:t>
      </w:r>
    </w:p>
    <w:p>
      <w:pPr>
        <w:spacing w:line="360" w:lineRule="auto"/>
        <w:ind w:firstLine="630" w:firstLineChars="300"/>
      </w:pPr>
      <w:r>
        <w:rPr>
          <w:rFonts w:hint="eastAsia"/>
        </w:rPr>
        <w:t>理解：对广告创意进行评价的意义</w:t>
      </w:r>
    </w:p>
    <w:p>
      <w:pPr>
        <w:spacing w:line="360" w:lineRule="auto"/>
        <w:ind w:firstLine="1260" w:firstLineChars="600"/>
      </w:pPr>
      <w:r>
        <w:rPr>
          <w:rFonts w:hint="eastAsia"/>
        </w:rPr>
        <w:t>创意评价的标准</w:t>
      </w:r>
    </w:p>
    <w:p>
      <w:pPr>
        <w:tabs>
          <w:tab w:val="left" w:pos="180"/>
        </w:tabs>
        <w:spacing w:line="360" w:lineRule="auto"/>
        <w:ind w:firstLine="630" w:firstLineChars="300"/>
      </w:pPr>
      <w:r>
        <w:rPr>
          <w:rFonts w:hint="eastAsia"/>
        </w:rPr>
        <w:t>应用：广告创意的文化意蕴</w:t>
      </w:r>
    </w:p>
    <w:p>
      <w:pPr>
        <w:tabs>
          <w:tab w:val="left" w:pos="180"/>
        </w:tabs>
        <w:spacing w:line="360" w:lineRule="auto"/>
        <w:ind w:firstLine="1260" w:firstLineChars="600"/>
      </w:pPr>
      <w:r>
        <w:rPr>
          <w:rFonts w:hint="eastAsia"/>
        </w:rPr>
        <w:t>广告创意的幽默风格</w:t>
      </w:r>
    </w:p>
    <w:p>
      <w:pPr>
        <w:tabs>
          <w:tab w:val="left" w:pos="180"/>
        </w:tabs>
        <w:spacing w:line="360" w:lineRule="auto"/>
        <w:ind w:firstLine="1260" w:firstLineChars="600"/>
        <w:rPr>
          <w:rFonts w:hint="eastAsia"/>
        </w:rPr>
      </w:pPr>
      <w:r>
        <w:rPr>
          <w:rFonts w:hint="eastAsia"/>
        </w:rPr>
        <w:t>广告创意中的借鉴创新</w:t>
      </w:r>
    </w:p>
    <w:p>
      <w:pPr>
        <w:spacing w:line="360" w:lineRule="auto"/>
        <w:rPr>
          <w:rFonts w:hint="eastAsia" w:ascii="Verdana" w:hAnsi="Verdana"/>
          <w:b/>
          <w:szCs w:val="21"/>
        </w:rPr>
      </w:pPr>
    </w:p>
    <w:p>
      <w:pPr>
        <w:spacing w:line="360" w:lineRule="auto"/>
        <w:jc w:val="center"/>
        <w:rPr>
          <w:rFonts w:ascii="Verdana" w:hAnsi="Verdana"/>
          <w:b/>
          <w:szCs w:val="21"/>
        </w:rPr>
      </w:pPr>
      <w:r>
        <w:rPr>
          <w:rFonts w:hint="eastAsia"/>
          <w:b/>
          <w:szCs w:val="21"/>
        </w:rPr>
        <w:t>第7章  广告策略策划</w:t>
      </w:r>
    </w:p>
    <w:p>
      <w:pPr>
        <w:spacing w:line="360" w:lineRule="auto"/>
        <w:outlineLvl w:val="0"/>
        <w:rPr>
          <w:rFonts w:hint="eastAsia"/>
          <w:b/>
        </w:rPr>
      </w:pPr>
      <w:r>
        <w:rPr>
          <w:rFonts w:hint="eastAsia"/>
          <w:b/>
        </w:rPr>
        <w:t>一、学习目的与要求</w:t>
      </w:r>
    </w:p>
    <w:p>
      <w:pPr>
        <w:spacing w:line="360" w:lineRule="auto"/>
        <w:ind w:firstLine="435"/>
        <w:rPr>
          <w:rFonts w:hint="eastAsia"/>
        </w:rPr>
      </w:pPr>
      <w:r>
        <w:rPr>
          <w:rFonts w:hint="eastAsia"/>
        </w:rPr>
        <w:t>通过本章学习，了解广告创意策略划的概念，理解广告定位策略的构成，理解广告的市场策略，理解、掌握广告的实施策略方法、广告创意的视觉表现策略方法。</w:t>
      </w:r>
    </w:p>
    <w:p>
      <w:pPr>
        <w:spacing w:line="360" w:lineRule="auto"/>
        <w:outlineLvl w:val="0"/>
        <w:rPr>
          <w:rFonts w:hint="eastAsia" w:ascii="宋体" w:hAnsi="宋体"/>
          <w:b/>
          <w:color w:val="008000"/>
          <w:szCs w:val="21"/>
        </w:rPr>
      </w:pPr>
      <w:r>
        <w:rPr>
          <w:b/>
          <w:szCs w:val="21"/>
        </w:rPr>
        <w:t>二、考核知识点与考核目标</w:t>
      </w:r>
      <w:r>
        <w:rPr>
          <w:rFonts w:hint="eastAsia"/>
          <w:b/>
          <w:szCs w:val="21"/>
        </w:rPr>
        <w:t xml:space="preserve">     </w:t>
      </w:r>
    </w:p>
    <w:p>
      <w:pPr>
        <w:spacing w:line="360" w:lineRule="auto"/>
        <w:outlineLvl w:val="0"/>
        <w:rPr>
          <w:rFonts w:hint="eastAsia" w:ascii="宋体" w:hAnsi="宋体"/>
          <w:bCs/>
          <w:szCs w:val="21"/>
        </w:rPr>
      </w:pPr>
      <w:r>
        <w:rPr>
          <w:rFonts w:hint="eastAsia" w:ascii="宋体" w:hAnsi="宋体"/>
          <w:bCs/>
          <w:szCs w:val="21"/>
        </w:rPr>
        <w:t>7</w:t>
      </w:r>
      <w:r>
        <w:rPr>
          <w:rFonts w:ascii="宋体" w:hAnsi="宋体"/>
          <w:bCs/>
          <w:szCs w:val="21"/>
        </w:rPr>
        <w:t>.1</w:t>
      </w:r>
      <w:r>
        <w:rPr>
          <w:rFonts w:hint="eastAsia" w:ascii="宋体" w:hAnsi="宋体"/>
          <w:bCs/>
          <w:szCs w:val="21"/>
        </w:rPr>
        <w:t xml:space="preserve">广告创意与定位策略 </w:t>
      </w:r>
    </w:p>
    <w:p>
      <w:pPr>
        <w:tabs>
          <w:tab w:val="left" w:pos="900"/>
        </w:tabs>
        <w:spacing w:line="360" w:lineRule="auto"/>
        <w:ind w:firstLine="630" w:firstLineChars="300"/>
      </w:pPr>
      <w:r>
        <w:rPr>
          <w:rFonts w:hint="eastAsia"/>
        </w:rPr>
        <w:t>识记：广告创意策略</w:t>
      </w:r>
    </w:p>
    <w:p>
      <w:pPr>
        <w:tabs>
          <w:tab w:val="left" w:pos="900"/>
        </w:tabs>
        <w:spacing w:line="360" w:lineRule="auto"/>
        <w:ind w:firstLine="630" w:firstLineChars="300"/>
      </w:pPr>
      <w:r>
        <w:rPr>
          <w:rFonts w:hint="eastAsia"/>
        </w:rPr>
        <w:t>理解：广告定位策略</w:t>
      </w:r>
    </w:p>
    <w:p>
      <w:pPr>
        <w:spacing w:line="360" w:lineRule="auto"/>
        <w:outlineLvl w:val="0"/>
        <w:rPr>
          <w:rFonts w:hint="eastAsia" w:ascii="宋体" w:hAnsi="宋体"/>
          <w:bCs/>
        </w:rPr>
      </w:pPr>
      <w:r>
        <w:rPr>
          <w:rFonts w:hint="eastAsia" w:ascii="宋体" w:hAnsi="宋体"/>
          <w:bCs/>
          <w:szCs w:val="21"/>
        </w:rPr>
        <w:t>7</w:t>
      </w:r>
      <w:r>
        <w:rPr>
          <w:rFonts w:ascii="宋体" w:hAnsi="宋体"/>
          <w:bCs/>
          <w:szCs w:val="21"/>
        </w:rPr>
        <w:t>.2</w:t>
      </w:r>
      <w:r>
        <w:rPr>
          <w:rFonts w:hint="eastAsia" w:ascii="宋体" w:hAnsi="宋体"/>
          <w:bCs/>
        </w:rPr>
        <w:t>广告的市场策略</w:t>
      </w:r>
    </w:p>
    <w:p>
      <w:pPr>
        <w:spacing w:line="360" w:lineRule="auto"/>
        <w:ind w:firstLine="630" w:firstLineChars="300"/>
        <w:rPr>
          <w:rFonts w:hint="eastAsia"/>
        </w:rPr>
      </w:pPr>
      <w:r>
        <w:rPr>
          <w:rFonts w:hint="eastAsia"/>
        </w:rPr>
        <w:t>理解：广告目标市场定位策略</w:t>
      </w:r>
    </w:p>
    <w:p>
      <w:pPr>
        <w:spacing w:line="360" w:lineRule="auto"/>
        <w:ind w:firstLine="1260" w:firstLineChars="600"/>
      </w:pPr>
      <w:r>
        <w:rPr>
          <w:rFonts w:hint="eastAsia"/>
        </w:rPr>
        <w:t>产品生命周期与广告策略</w:t>
      </w:r>
    </w:p>
    <w:p>
      <w:pPr>
        <w:spacing w:line="360" w:lineRule="auto"/>
        <w:outlineLvl w:val="0"/>
        <w:rPr>
          <w:rFonts w:hint="eastAsia" w:ascii="宋体" w:hAnsi="宋体"/>
          <w:bCs/>
          <w:szCs w:val="21"/>
        </w:rPr>
      </w:pPr>
      <w:r>
        <w:rPr>
          <w:rFonts w:hint="eastAsia" w:ascii="宋体" w:hAnsi="宋体"/>
          <w:bCs/>
          <w:szCs w:val="21"/>
        </w:rPr>
        <w:t>7</w:t>
      </w:r>
      <w:r>
        <w:rPr>
          <w:rFonts w:ascii="宋体" w:hAnsi="宋体"/>
          <w:bCs/>
          <w:szCs w:val="21"/>
        </w:rPr>
        <w:t>.3</w:t>
      </w:r>
      <w:r>
        <w:rPr>
          <w:rFonts w:hint="eastAsia" w:ascii="宋体" w:hAnsi="宋体"/>
          <w:bCs/>
        </w:rPr>
        <w:t>广告的实施策略</w:t>
      </w:r>
    </w:p>
    <w:p>
      <w:pPr>
        <w:tabs>
          <w:tab w:val="left" w:pos="180"/>
          <w:tab w:val="left" w:pos="360"/>
          <w:tab w:val="left" w:pos="900"/>
        </w:tabs>
        <w:spacing w:line="360" w:lineRule="auto"/>
        <w:ind w:firstLine="630" w:firstLineChars="300"/>
      </w:pPr>
      <w:r>
        <w:rPr>
          <w:rFonts w:hint="eastAsia"/>
        </w:rPr>
        <w:t>理解：广告的差别策略</w:t>
      </w:r>
    </w:p>
    <w:p>
      <w:pPr>
        <w:tabs>
          <w:tab w:val="left" w:pos="180"/>
          <w:tab w:val="left" w:pos="360"/>
          <w:tab w:val="left" w:pos="900"/>
        </w:tabs>
        <w:spacing w:line="360" w:lineRule="auto"/>
        <w:ind w:firstLine="1260" w:firstLineChars="600"/>
      </w:pPr>
      <w:r>
        <w:rPr>
          <w:rFonts w:hint="eastAsia"/>
        </w:rPr>
        <w:t>广告系列策略</w:t>
      </w:r>
    </w:p>
    <w:p>
      <w:pPr>
        <w:tabs>
          <w:tab w:val="left" w:pos="180"/>
          <w:tab w:val="left" w:pos="360"/>
          <w:tab w:val="left" w:pos="900"/>
        </w:tabs>
        <w:spacing w:line="360" w:lineRule="auto"/>
        <w:ind w:firstLine="1260" w:firstLineChars="600"/>
      </w:pPr>
      <w:r>
        <w:rPr>
          <w:rFonts w:hint="eastAsia"/>
        </w:rPr>
        <w:t>广告的时间策略</w:t>
      </w:r>
    </w:p>
    <w:p>
      <w:pPr>
        <w:spacing w:line="360" w:lineRule="auto"/>
        <w:outlineLvl w:val="0"/>
        <w:rPr>
          <w:rFonts w:ascii="宋体" w:hAnsi="宋体"/>
          <w:bCs/>
        </w:rPr>
      </w:pPr>
      <w:r>
        <w:rPr>
          <w:rFonts w:hint="eastAsia" w:ascii="宋体" w:hAnsi="宋体"/>
          <w:bCs/>
          <w:szCs w:val="21"/>
        </w:rPr>
        <w:t>7</w:t>
      </w:r>
      <w:r>
        <w:rPr>
          <w:rFonts w:ascii="宋体" w:hAnsi="宋体"/>
          <w:bCs/>
          <w:szCs w:val="21"/>
        </w:rPr>
        <w:t>.4</w:t>
      </w:r>
      <w:r>
        <w:rPr>
          <w:rFonts w:hint="eastAsia" w:ascii="宋体" w:hAnsi="宋体"/>
          <w:bCs/>
          <w:szCs w:val="21"/>
        </w:rPr>
        <w:t>广告创意的视觉表现策略</w:t>
      </w:r>
    </w:p>
    <w:p>
      <w:pPr>
        <w:tabs>
          <w:tab w:val="left" w:pos="180"/>
          <w:tab w:val="left" w:pos="360"/>
          <w:tab w:val="left" w:pos="900"/>
        </w:tabs>
        <w:spacing w:line="360" w:lineRule="auto"/>
        <w:ind w:firstLine="630" w:firstLineChars="300"/>
      </w:pPr>
      <w:r>
        <w:rPr>
          <w:rFonts w:hint="eastAsia"/>
        </w:rPr>
        <w:t>应用：广告创意的视觉表现策略</w:t>
      </w:r>
    </w:p>
    <w:p>
      <w:pPr>
        <w:tabs>
          <w:tab w:val="left" w:pos="180"/>
          <w:tab w:val="left" w:pos="360"/>
          <w:tab w:val="left" w:pos="900"/>
        </w:tabs>
        <w:spacing w:line="360" w:lineRule="auto"/>
        <w:rPr>
          <w:rFonts w:hint="eastAsia"/>
        </w:rPr>
      </w:pPr>
    </w:p>
    <w:p>
      <w:pPr>
        <w:spacing w:line="360" w:lineRule="auto"/>
        <w:jc w:val="center"/>
        <w:rPr>
          <w:rFonts w:hint="eastAsia" w:ascii="宋体" w:hAnsi="宋体"/>
          <w:b/>
          <w:szCs w:val="21"/>
        </w:rPr>
      </w:pPr>
      <w:r>
        <w:rPr>
          <w:rFonts w:hint="eastAsia" w:ascii="宋体" w:hAnsi="宋体"/>
          <w:b/>
          <w:szCs w:val="21"/>
        </w:rPr>
        <w:t>第8章   广告预算策划</w:t>
      </w:r>
    </w:p>
    <w:p>
      <w:pPr>
        <w:spacing w:line="360" w:lineRule="auto"/>
        <w:outlineLvl w:val="0"/>
        <w:rPr>
          <w:rFonts w:hint="eastAsia"/>
          <w:b/>
        </w:rPr>
      </w:pPr>
      <w:r>
        <w:rPr>
          <w:rFonts w:hint="eastAsia"/>
          <w:b/>
        </w:rPr>
        <w:t>一、学习目的与要求</w:t>
      </w:r>
    </w:p>
    <w:p>
      <w:pPr>
        <w:spacing w:line="360" w:lineRule="auto"/>
        <w:ind w:firstLine="435"/>
        <w:rPr>
          <w:rFonts w:hint="eastAsia"/>
        </w:rPr>
      </w:pPr>
      <w:r>
        <w:rPr>
          <w:rFonts w:hint="eastAsia"/>
        </w:rPr>
        <w:t>通过本章学习，了解广告目的与广告预算的关系，理解广告预算的作用和内容，掌握广告预算的分类、步骤和方法，理解广告预算的分配方法。</w:t>
      </w:r>
    </w:p>
    <w:p>
      <w:pPr>
        <w:spacing w:line="360" w:lineRule="auto"/>
        <w:outlineLvl w:val="0"/>
        <w:rPr>
          <w:rFonts w:hint="eastAsia" w:ascii="宋体" w:hAnsi="宋体"/>
          <w:b/>
          <w:color w:val="008000"/>
          <w:szCs w:val="21"/>
        </w:rPr>
      </w:pPr>
      <w:r>
        <w:rPr>
          <w:b/>
          <w:szCs w:val="21"/>
        </w:rPr>
        <w:t>二、考核知识点与考核目标</w:t>
      </w:r>
      <w:r>
        <w:rPr>
          <w:rFonts w:hint="eastAsia"/>
          <w:b/>
          <w:szCs w:val="21"/>
        </w:rPr>
        <w:t xml:space="preserve">     </w:t>
      </w:r>
    </w:p>
    <w:p>
      <w:pPr>
        <w:spacing w:line="360" w:lineRule="auto"/>
        <w:outlineLvl w:val="0"/>
        <w:rPr>
          <w:rFonts w:hint="eastAsia"/>
          <w:bCs/>
        </w:rPr>
      </w:pPr>
      <w:r>
        <w:rPr>
          <w:rFonts w:hint="eastAsia"/>
          <w:bCs/>
          <w:szCs w:val="21"/>
        </w:rPr>
        <w:t>8</w:t>
      </w:r>
      <w:r>
        <w:rPr>
          <w:bCs/>
          <w:szCs w:val="21"/>
        </w:rPr>
        <w:t>.1</w:t>
      </w:r>
      <w:r>
        <w:rPr>
          <w:rFonts w:hint="eastAsia"/>
          <w:bCs/>
          <w:szCs w:val="21"/>
        </w:rPr>
        <w:t>广告目的与广告预算的关系</w:t>
      </w:r>
    </w:p>
    <w:p>
      <w:pPr>
        <w:tabs>
          <w:tab w:val="left" w:pos="900"/>
        </w:tabs>
        <w:spacing w:line="360" w:lineRule="auto"/>
        <w:ind w:firstLine="630" w:firstLineChars="300"/>
      </w:pPr>
      <w:r>
        <w:rPr>
          <w:rFonts w:hint="eastAsia"/>
        </w:rPr>
        <w:t>应用：广告目的以销售表示时所受广告预算的制约</w:t>
      </w:r>
    </w:p>
    <w:p>
      <w:pPr>
        <w:spacing w:line="360" w:lineRule="auto"/>
        <w:ind w:firstLine="1260" w:firstLineChars="600"/>
        <w:outlineLvl w:val="0"/>
        <w:rPr>
          <w:rFonts w:hint="eastAsia"/>
        </w:rPr>
      </w:pPr>
      <w:r>
        <w:rPr>
          <w:rFonts w:hint="eastAsia"/>
        </w:rPr>
        <w:t>广告目的以行为效果表示时所受广告预算的制约</w:t>
      </w:r>
    </w:p>
    <w:p>
      <w:pPr>
        <w:spacing w:line="360" w:lineRule="auto"/>
        <w:ind w:firstLine="1260" w:firstLineChars="600"/>
        <w:outlineLvl w:val="0"/>
        <w:rPr>
          <w:rFonts w:hint="eastAsia"/>
        </w:rPr>
      </w:pPr>
      <w:r>
        <w:rPr>
          <w:rFonts w:hint="eastAsia"/>
        </w:rPr>
        <w:t>广告目的以传播效果表示时所受广告预算的制约</w:t>
      </w:r>
    </w:p>
    <w:p>
      <w:pPr>
        <w:spacing w:line="360" w:lineRule="auto"/>
        <w:outlineLvl w:val="0"/>
        <w:rPr>
          <w:rFonts w:hint="eastAsia"/>
          <w:bCs/>
        </w:rPr>
      </w:pPr>
      <w:r>
        <w:rPr>
          <w:rFonts w:hint="eastAsia"/>
          <w:bCs/>
          <w:szCs w:val="21"/>
        </w:rPr>
        <w:t>8</w:t>
      </w:r>
      <w:r>
        <w:rPr>
          <w:bCs/>
          <w:szCs w:val="21"/>
        </w:rPr>
        <w:t>.2</w:t>
      </w:r>
      <w:r>
        <w:rPr>
          <w:rFonts w:hint="eastAsia"/>
          <w:bCs/>
        </w:rPr>
        <w:t xml:space="preserve">广告预算的作用和内容  </w:t>
      </w:r>
    </w:p>
    <w:p>
      <w:pPr>
        <w:tabs>
          <w:tab w:val="left" w:pos="900"/>
        </w:tabs>
        <w:spacing w:line="360" w:lineRule="auto"/>
        <w:ind w:firstLine="630" w:firstLineChars="300"/>
      </w:pPr>
      <w:r>
        <w:rPr>
          <w:rFonts w:hint="eastAsia"/>
        </w:rPr>
        <w:t>理解：广告预算的作用</w:t>
      </w:r>
    </w:p>
    <w:p>
      <w:pPr>
        <w:tabs>
          <w:tab w:val="left" w:pos="900"/>
        </w:tabs>
        <w:spacing w:line="360" w:lineRule="auto"/>
        <w:ind w:firstLine="1260" w:firstLineChars="600"/>
        <w:rPr>
          <w:rFonts w:hint="eastAsia"/>
        </w:rPr>
      </w:pPr>
      <w:r>
        <w:rPr>
          <w:rFonts w:hint="eastAsia"/>
        </w:rPr>
        <w:t>广告预算的内容</w:t>
      </w:r>
    </w:p>
    <w:p>
      <w:pPr>
        <w:spacing w:line="360" w:lineRule="auto"/>
        <w:outlineLvl w:val="0"/>
        <w:rPr>
          <w:rFonts w:hint="eastAsia"/>
          <w:bCs/>
          <w:szCs w:val="21"/>
        </w:rPr>
      </w:pPr>
      <w:r>
        <w:rPr>
          <w:rFonts w:hint="eastAsia"/>
          <w:bCs/>
          <w:szCs w:val="21"/>
        </w:rPr>
        <w:t>8</w:t>
      </w:r>
      <w:r>
        <w:rPr>
          <w:bCs/>
          <w:szCs w:val="21"/>
        </w:rPr>
        <w:t>.3</w:t>
      </w:r>
      <w:r>
        <w:rPr>
          <w:rFonts w:hint="eastAsia"/>
          <w:bCs/>
        </w:rPr>
        <w:t>广告预算的分类和步骤</w:t>
      </w:r>
    </w:p>
    <w:p>
      <w:pPr>
        <w:spacing w:line="360" w:lineRule="auto"/>
        <w:ind w:firstLine="630" w:firstLineChars="300"/>
        <w:rPr>
          <w:rFonts w:hint="eastAsia"/>
        </w:rPr>
      </w:pPr>
      <w:r>
        <w:rPr>
          <w:rFonts w:hint="eastAsia"/>
        </w:rPr>
        <w:t>理解：</w:t>
      </w:r>
      <w:r>
        <w:rPr>
          <w:rFonts w:hint="eastAsia"/>
          <w:bCs/>
        </w:rPr>
        <w:t>广告预算的分类和步骤</w:t>
      </w:r>
    </w:p>
    <w:p>
      <w:pPr>
        <w:spacing w:line="360" w:lineRule="auto"/>
        <w:outlineLvl w:val="0"/>
        <w:rPr>
          <w:rFonts w:hint="eastAsia"/>
          <w:bCs/>
        </w:rPr>
      </w:pPr>
      <w:r>
        <w:rPr>
          <w:rFonts w:hint="eastAsia"/>
          <w:bCs/>
          <w:szCs w:val="21"/>
        </w:rPr>
        <w:t>8</w:t>
      </w:r>
      <w:r>
        <w:rPr>
          <w:bCs/>
          <w:szCs w:val="21"/>
        </w:rPr>
        <w:t>.4</w:t>
      </w:r>
      <w:r>
        <w:rPr>
          <w:rFonts w:hint="eastAsia"/>
          <w:bCs/>
          <w:szCs w:val="21"/>
        </w:rPr>
        <w:t>广告预算的方法</w:t>
      </w:r>
    </w:p>
    <w:p>
      <w:pPr>
        <w:tabs>
          <w:tab w:val="left" w:pos="900"/>
        </w:tabs>
        <w:spacing w:line="360" w:lineRule="auto"/>
        <w:ind w:firstLine="630" w:firstLineChars="300"/>
        <w:rPr>
          <w:rFonts w:hint="eastAsia"/>
        </w:rPr>
      </w:pPr>
      <w:r>
        <w:rPr>
          <w:rFonts w:hint="eastAsia"/>
        </w:rPr>
        <w:t>应用：广告预算的方法</w:t>
      </w:r>
    </w:p>
    <w:p>
      <w:pPr>
        <w:spacing w:line="360" w:lineRule="auto"/>
        <w:outlineLvl w:val="0"/>
        <w:rPr>
          <w:bCs/>
          <w:szCs w:val="21"/>
        </w:rPr>
      </w:pPr>
      <w:r>
        <w:rPr>
          <w:rFonts w:hint="eastAsia"/>
          <w:bCs/>
          <w:szCs w:val="21"/>
        </w:rPr>
        <w:t>8</w:t>
      </w:r>
      <w:r>
        <w:rPr>
          <w:bCs/>
          <w:szCs w:val="21"/>
        </w:rPr>
        <w:t>.5</w:t>
      </w:r>
      <w:r>
        <w:rPr>
          <w:rFonts w:hint="eastAsia"/>
          <w:bCs/>
        </w:rPr>
        <w:t>广告预算的分配</w:t>
      </w:r>
    </w:p>
    <w:p>
      <w:pPr>
        <w:spacing w:line="360" w:lineRule="auto"/>
        <w:ind w:firstLine="630" w:firstLineChars="300"/>
      </w:pPr>
      <w:r>
        <w:rPr>
          <w:rFonts w:hint="eastAsia"/>
        </w:rPr>
        <w:t>应用：广告预算的分配</w:t>
      </w:r>
    </w:p>
    <w:p>
      <w:pPr>
        <w:spacing w:line="360" w:lineRule="auto"/>
        <w:ind w:firstLine="630" w:firstLineChars="300"/>
        <w:rPr>
          <w:rFonts w:hint="eastAsia"/>
        </w:rPr>
      </w:pPr>
    </w:p>
    <w:p>
      <w:pPr>
        <w:spacing w:line="360" w:lineRule="auto"/>
        <w:jc w:val="center"/>
        <w:rPr>
          <w:rFonts w:hint="eastAsia" w:ascii="宋体" w:hAnsi="宋体"/>
          <w:b/>
          <w:szCs w:val="21"/>
        </w:rPr>
      </w:pPr>
      <w:r>
        <w:rPr>
          <w:rFonts w:hint="eastAsia" w:ascii="宋体" w:hAnsi="宋体"/>
          <w:b/>
          <w:szCs w:val="21"/>
        </w:rPr>
        <w:t>第9章   广告要素表达</w:t>
      </w:r>
    </w:p>
    <w:p>
      <w:pPr>
        <w:spacing w:line="360" w:lineRule="auto"/>
        <w:outlineLvl w:val="0"/>
        <w:rPr>
          <w:rFonts w:hint="eastAsia"/>
          <w:b/>
        </w:rPr>
      </w:pPr>
      <w:r>
        <w:rPr>
          <w:rFonts w:hint="eastAsia"/>
          <w:b/>
        </w:rPr>
        <w:t>一、学习目的与要求</w:t>
      </w:r>
    </w:p>
    <w:p>
      <w:pPr>
        <w:spacing w:line="360" w:lineRule="auto"/>
        <w:ind w:firstLine="435"/>
        <w:rPr>
          <w:rFonts w:hint="eastAsia"/>
        </w:rPr>
      </w:pPr>
      <w:r>
        <w:rPr>
          <w:rFonts w:hint="eastAsia"/>
        </w:rPr>
        <w:t>通过本章学习，了解广告要素的组成及各个要素的作用，理解、掌握广告要素的表现方式，掌握广告要素表达的特征，理解中国广告作品的创意表达中存在的问题。</w:t>
      </w:r>
    </w:p>
    <w:p>
      <w:pPr>
        <w:spacing w:line="360" w:lineRule="auto"/>
        <w:outlineLvl w:val="0"/>
        <w:rPr>
          <w:rFonts w:hint="eastAsia" w:ascii="宋体" w:hAnsi="宋体"/>
          <w:b/>
          <w:color w:val="008000"/>
          <w:szCs w:val="21"/>
        </w:rPr>
      </w:pPr>
      <w:r>
        <w:rPr>
          <w:b/>
          <w:szCs w:val="21"/>
        </w:rPr>
        <w:t>二、考核知识点与考核目标</w:t>
      </w:r>
      <w:r>
        <w:rPr>
          <w:rFonts w:hint="eastAsia"/>
          <w:b/>
          <w:szCs w:val="21"/>
        </w:rPr>
        <w:t xml:space="preserve">     </w:t>
      </w:r>
    </w:p>
    <w:p>
      <w:pPr>
        <w:spacing w:line="360" w:lineRule="auto"/>
        <w:outlineLvl w:val="0"/>
        <w:rPr>
          <w:rFonts w:hint="eastAsia" w:ascii="宋体" w:hAnsi="宋体"/>
          <w:bCs/>
          <w:szCs w:val="21"/>
        </w:rPr>
      </w:pPr>
      <w:r>
        <w:rPr>
          <w:rFonts w:hint="eastAsia" w:ascii="宋体" w:hAnsi="宋体"/>
          <w:bCs/>
          <w:szCs w:val="21"/>
        </w:rPr>
        <w:t>9</w:t>
      </w:r>
      <w:r>
        <w:rPr>
          <w:rFonts w:ascii="宋体" w:hAnsi="宋体"/>
          <w:bCs/>
          <w:szCs w:val="21"/>
        </w:rPr>
        <w:t>.1</w:t>
      </w:r>
      <w:r>
        <w:rPr>
          <w:rFonts w:hint="eastAsia" w:ascii="宋体" w:hAnsi="宋体"/>
          <w:bCs/>
          <w:szCs w:val="21"/>
        </w:rPr>
        <w:t>广告要素概述</w:t>
      </w:r>
    </w:p>
    <w:p>
      <w:pPr>
        <w:spacing w:line="360" w:lineRule="auto"/>
        <w:ind w:firstLine="630" w:firstLineChars="300"/>
        <w:rPr>
          <w:rFonts w:ascii="宋体" w:hAnsi="宋体"/>
        </w:rPr>
      </w:pPr>
      <w:r>
        <w:rPr>
          <w:rFonts w:hint="eastAsia" w:ascii="宋体" w:hAnsi="宋体"/>
        </w:rPr>
        <w:t>理解：广告要素概述</w:t>
      </w:r>
    </w:p>
    <w:p>
      <w:pPr>
        <w:tabs>
          <w:tab w:val="left" w:pos="360"/>
        </w:tabs>
        <w:spacing w:line="360" w:lineRule="auto"/>
        <w:outlineLvl w:val="0"/>
        <w:rPr>
          <w:rFonts w:hint="eastAsia" w:ascii="宋体" w:hAnsi="宋体"/>
          <w:bCs/>
        </w:rPr>
      </w:pPr>
      <w:r>
        <w:rPr>
          <w:rFonts w:hint="eastAsia" w:ascii="宋体" w:hAnsi="宋体"/>
          <w:bCs/>
          <w:szCs w:val="21"/>
        </w:rPr>
        <w:t>9</w:t>
      </w:r>
      <w:r>
        <w:rPr>
          <w:rFonts w:ascii="宋体" w:hAnsi="宋体"/>
          <w:bCs/>
          <w:szCs w:val="21"/>
        </w:rPr>
        <w:t>.2</w:t>
      </w:r>
      <w:r>
        <w:rPr>
          <w:rFonts w:hint="eastAsia" w:ascii="宋体" w:hAnsi="宋体"/>
          <w:bCs/>
        </w:rPr>
        <w:t xml:space="preserve">广告要素的表现方式  </w:t>
      </w:r>
    </w:p>
    <w:p>
      <w:pPr>
        <w:tabs>
          <w:tab w:val="left" w:pos="900"/>
        </w:tabs>
        <w:spacing w:line="360" w:lineRule="auto"/>
        <w:ind w:firstLine="630" w:firstLineChars="300"/>
        <w:rPr>
          <w:rFonts w:ascii="宋体" w:hAnsi="宋体"/>
        </w:rPr>
      </w:pPr>
      <w:r>
        <w:rPr>
          <w:rFonts w:hint="eastAsia" w:ascii="宋体" w:hAnsi="宋体"/>
        </w:rPr>
        <w:t>理解：广告表现与广告目标的关系</w:t>
      </w:r>
    </w:p>
    <w:p>
      <w:pPr>
        <w:tabs>
          <w:tab w:val="left" w:pos="900"/>
        </w:tabs>
        <w:spacing w:line="360" w:lineRule="auto"/>
        <w:ind w:firstLine="630" w:firstLineChars="300"/>
        <w:rPr>
          <w:rFonts w:hint="eastAsia" w:ascii="宋体" w:hAnsi="宋体"/>
        </w:rPr>
      </w:pPr>
      <w:r>
        <w:rPr>
          <w:rFonts w:hint="eastAsia" w:ascii="宋体" w:hAnsi="宋体"/>
        </w:rPr>
        <w:t>应用：广告表现的形式</w:t>
      </w:r>
    </w:p>
    <w:p>
      <w:pPr>
        <w:spacing w:line="360" w:lineRule="auto"/>
        <w:rPr>
          <w:rFonts w:hint="eastAsia" w:ascii="宋体" w:hAnsi="宋体"/>
          <w:bCs/>
          <w:szCs w:val="21"/>
        </w:rPr>
      </w:pPr>
      <w:r>
        <w:rPr>
          <w:rFonts w:hint="eastAsia" w:ascii="宋体" w:hAnsi="宋体"/>
          <w:bCs/>
          <w:szCs w:val="21"/>
        </w:rPr>
        <w:t>9</w:t>
      </w:r>
      <w:r>
        <w:rPr>
          <w:rFonts w:ascii="宋体" w:hAnsi="宋体"/>
          <w:bCs/>
          <w:szCs w:val="21"/>
        </w:rPr>
        <w:t>.3</w:t>
      </w:r>
      <w:r>
        <w:rPr>
          <w:rFonts w:hint="eastAsia" w:ascii="宋体" w:hAnsi="宋体"/>
          <w:bCs/>
        </w:rPr>
        <w:t>广告要素表达的特证</w:t>
      </w:r>
    </w:p>
    <w:p>
      <w:pPr>
        <w:spacing w:line="360" w:lineRule="auto"/>
        <w:ind w:firstLine="630" w:firstLineChars="300"/>
        <w:outlineLvl w:val="0"/>
        <w:rPr>
          <w:rFonts w:hint="eastAsia" w:ascii="宋体" w:hAnsi="宋体"/>
        </w:rPr>
      </w:pPr>
      <w:r>
        <w:rPr>
          <w:rFonts w:hint="eastAsia" w:ascii="宋体" w:hAnsi="宋体"/>
        </w:rPr>
        <w:t>应用：视觉形式表现</w:t>
      </w:r>
    </w:p>
    <w:p>
      <w:pPr>
        <w:spacing w:line="360" w:lineRule="auto"/>
        <w:ind w:firstLine="1260" w:firstLineChars="600"/>
        <w:outlineLvl w:val="0"/>
        <w:rPr>
          <w:rFonts w:hint="eastAsia" w:ascii="宋体" w:hAnsi="宋体"/>
        </w:rPr>
      </w:pPr>
      <w:r>
        <w:rPr>
          <w:rFonts w:hint="eastAsia" w:ascii="宋体" w:hAnsi="宋体"/>
        </w:rPr>
        <w:t>听觉形式表现</w:t>
      </w:r>
    </w:p>
    <w:p>
      <w:pPr>
        <w:spacing w:line="360" w:lineRule="auto"/>
        <w:rPr>
          <w:rFonts w:ascii="宋体" w:hAnsi="宋体"/>
          <w:bCs/>
          <w:szCs w:val="21"/>
        </w:rPr>
      </w:pPr>
      <w:r>
        <w:rPr>
          <w:rFonts w:hint="eastAsia" w:ascii="宋体" w:hAnsi="宋体"/>
          <w:bCs/>
          <w:szCs w:val="21"/>
        </w:rPr>
        <w:t>9</w:t>
      </w:r>
      <w:r>
        <w:rPr>
          <w:rFonts w:ascii="宋体" w:hAnsi="宋体"/>
          <w:bCs/>
          <w:szCs w:val="21"/>
        </w:rPr>
        <w:t>.4</w:t>
      </w:r>
      <w:r>
        <w:rPr>
          <w:rFonts w:hint="eastAsia" w:ascii="宋体" w:hAnsi="宋体"/>
          <w:bCs/>
        </w:rPr>
        <w:t>中国广告作品的创意表达中存在的问题</w:t>
      </w:r>
    </w:p>
    <w:p>
      <w:pPr>
        <w:spacing w:line="360" w:lineRule="auto"/>
        <w:ind w:firstLine="630" w:firstLineChars="300"/>
        <w:rPr>
          <w:rFonts w:hint="eastAsia" w:ascii="宋体" w:hAnsi="宋体"/>
          <w:bCs/>
          <w:szCs w:val="21"/>
        </w:rPr>
      </w:pPr>
      <w:r>
        <w:rPr>
          <w:rFonts w:hint="eastAsia" w:ascii="宋体" w:hAnsi="宋体"/>
        </w:rPr>
        <w:t>理解：</w:t>
      </w:r>
      <w:r>
        <w:rPr>
          <w:rFonts w:hint="eastAsia" w:ascii="宋体" w:hAnsi="宋体"/>
          <w:bCs/>
        </w:rPr>
        <w:t>中国广告作品的创意表达中存在的问题</w:t>
      </w:r>
    </w:p>
    <w:p>
      <w:pPr>
        <w:spacing w:line="360" w:lineRule="auto"/>
        <w:ind w:firstLine="211" w:firstLineChars="100"/>
        <w:outlineLvl w:val="0"/>
        <w:rPr>
          <w:rFonts w:hint="eastAsia"/>
          <w:b/>
        </w:rPr>
      </w:pPr>
    </w:p>
    <w:p>
      <w:pPr>
        <w:spacing w:line="360" w:lineRule="auto"/>
        <w:jc w:val="center"/>
        <w:rPr>
          <w:rFonts w:ascii="宋体" w:hAnsi="宋体"/>
          <w:b/>
          <w:szCs w:val="21"/>
        </w:rPr>
      </w:pPr>
      <w:r>
        <w:rPr>
          <w:rFonts w:hint="eastAsia" w:ascii="宋体" w:hAnsi="宋体"/>
          <w:b/>
          <w:szCs w:val="21"/>
        </w:rPr>
        <w:t>第1</w:t>
      </w:r>
      <w:r>
        <w:rPr>
          <w:rFonts w:ascii="宋体" w:hAnsi="宋体"/>
          <w:b/>
          <w:szCs w:val="21"/>
        </w:rPr>
        <w:t>0</w:t>
      </w:r>
      <w:r>
        <w:rPr>
          <w:rFonts w:hint="eastAsia" w:ascii="宋体" w:hAnsi="宋体"/>
          <w:b/>
          <w:szCs w:val="21"/>
        </w:rPr>
        <w:t>章  广告创意技法</w:t>
      </w:r>
    </w:p>
    <w:p>
      <w:pPr>
        <w:spacing w:line="360" w:lineRule="auto"/>
        <w:outlineLvl w:val="0"/>
        <w:rPr>
          <w:rFonts w:hint="eastAsia"/>
          <w:b/>
        </w:rPr>
      </w:pPr>
      <w:r>
        <w:rPr>
          <w:rFonts w:hint="eastAsia"/>
          <w:b/>
        </w:rPr>
        <w:t>一、学习目的与要求</w:t>
      </w:r>
    </w:p>
    <w:p>
      <w:pPr>
        <w:spacing w:line="360" w:lineRule="auto"/>
        <w:ind w:firstLine="435"/>
        <w:rPr>
          <w:rFonts w:hint="eastAsia"/>
          <w:szCs w:val="21"/>
        </w:rPr>
      </w:pPr>
      <w:r>
        <w:rPr>
          <w:rFonts w:hint="eastAsia"/>
          <w:szCs w:val="21"/>
        </w:rPr>
        <w:t>通过本章学习，了解、理解广告创意思维的重要性、广告创意思维的基础以及不同形式，理解、掌握广告创意的形象思维技法，广告创意的思维技法、广告创意的视觉表现技法，理解、掌握广告创意动机、创意能力、创意技巧的培养方法。</w:t>
      </w:r>
    </w:p>
    <w:p>
      <w:pPr>
        <w:spacing w:line="360" w:lineRule="auto"/>
        <w:outlineLvl w:val="0"/>
        <w:rPr>
          <w:rFonts w:hint="eastAsia" w:ascii="宋体" w:hAnsi="宋体"/>
          <w:b/>
          <w:color w:val="008000"/>
          <w:szCs w:val="21"/>
        </w:rPr>
      </w:pPr>
      <w:r>
        <w:rPr>
          <w:b/>
          <w:szCs w:val="21"/>
        </w:rPr>
        <w:t>二、考核知识点与考核目标</w:t>
      </w:r>
      <w:r>
        <w:rPr>
          <w:rFonts w:hint="eastAsia"/>
          <w:b/>
          <w:szCs w:val="21"/>
        </w:rPr>
        <w:t xml:space="preserve">     </w:t>
      </w:r>
    </w:p>
    <w:p>
      <w:pPr>
        <w:spacing w:line="360" w:lineRule="auto"/>
        <w:outlineLvl w:val="0"/>
        <w:rPr>
          <w:rFonts w:hint="eastAsia"/>
          <w:bCs/>
          <w:szCs w:val="21"/>
        </w:rPr>
      </w:pPr>
      <w:r>
        <w:rPr>
          <w:rFonts w:hint="eastAsia"/>
          <w:bCs/>
          <w:szCs w:val="21"/>
        </w:rPr>
        <w:t>1</w:t>
      </w:r>
      <w:r>
        <w:rPr>
          <w:bCs/>
          <w:szCs w:val="21"/>
        </w:rPr>
        <w:t>0.1</w:t>
      </w:r>
      <w:r>
        <w:rPr>
          <w:rFonts w:hint="eastAsia"/>
          <w:bCs/>
          <w:szCs w:val="21"/>
        </w:rPr>
        <w:t>广告创意思维</w:t>
      </w:r>
    </w:p>
    <w:p>
      <w:pPr>
        <w:tabs>
          <w:tab w:val="left" w:pos="900"/>
        </w:tabs>
        <w:spacing w:line="360" w:lineRule="auto"/>
        <w:ind w:firstLine="630" w:firstLineChars="300"/>
      </w:pPr>
      <w:r>
        <w:rPr>
          <w:rFonts w:hint="eastAsia"/>
        </w:rPr>
        <w:t>理解：广告创意思维</w:t>
      </w:r>
    </w:p>
    <w:p>
      <w:pPr>
        <w:spacing w:line="360" w:lineRule="auto"/>
        <w:outlineLvl w:val="0"/>
        <w:rPr>
          <w:rFonts w:hint="eastAsia"/>
          <w:bCs/>
        </w:rPr>
      </w:pPr>
      <w:r>
        <w:rPr>
          <w:rFonts w:hint="eastAsia"/>
          <w:bCs/>
          <w:szCs w:val="21"/>
        </w:rPr>
        <w:t>1</w:t>
      </w:r>
      <w:r>
        <w:rPr>
          <w:bCs/>
          <w:szCs w:val="21"/>
        </w:rPr>
        <w:t>0.2</w:t>
      </w:r>
      <w:r>
        <w:rPr>
          <w:rFonts w:hint="eastAsia"/>
          <w:bCs/>
        </w:rPr>
        <w:t>广告创意技法中的形象思维</w:t>
      </w:r>
    </w:p>
    <w:p>
      <w:pPr>
        <w:tabs>
          <w:tab w:val="left" w:pos="900"/>
        </w:tabs>
        <w:spacing w:line="360" w:lineRule="auto"/>
        <w:ind w:firstLine="630" w:firstLineChars="300"/>
      </w:pPr>
      <w:r>
        <w:rPr>
          <w:rFonts w:hint="eastAsia"/>
        </w:rPr>
        <w:t>应用：广告创意中形象思维的技法</w:t>
      </w:r>
    </w:p>
    <w:p>
      <w:pPr>
        <w:tabs>
          <w:tab w:val="left" w:pos="900"/>
        </w:tabs>
        <w:spacing w:line="360" w:lineRule="auto"/>
        <w:ind w:firstLine="1260" w:firstLineChars="600"/>
      </w:pPr>
      <w:r>
        <w:rPr>
          <w:rFonts w:hint="eastAsia"/>
        </w:rPr>
        <w:t>形象思维在广告创意中的表现手法</w:t>
      </w:r>
    </w:p>
    <w:p>
      <w:pPr>
        <w:tabs>
          <w:tab w:val="left" w:pos="900"/>
        </w:tabs>
        <w:spacing w:line="360" w:lineRule="auto"/>
        <w:ind w:firstLine="1260" w:firstLineChars="600"/>
      </w:pPr>
      <w:r>
        <w:rPr>
          <w:rFonts w:hint="eastAsia"/>
        </w:rPr>
        <w:t>创意思维的生成</w:t>
      </w:r>
    </w:p>
    <w:p>
      <w:pPr>
        <w:spacing w:line="360" w:lineRule="auto"/>
        <w:outlineLvl w:val="0"/>
        <w:rPr>
          <w:rFonts w:hint="eastAsia"/>
          <w:bCs/>
        </w:rPr>
      </w:pPr>
      <w:r>
        <w:rPr>
          <w:rFonts w:hint="eastAsia"/>
          <w:bCs/>
          <w:szCs w:val="21"/>
        </w:rPr>
        <w:t>1</w:t>
      </w:r>
      <w:r>
        <w:rPr>
          <w:bCs/>
          <w:szCs w:val="21"/>
        </w:rPr>
        <w:t>0.3</w:t>
      </w:r>
      <w:r>
        <w:rPr>
          <w:rFonts w:hint="eastAsia"/>
          <w:bCs/>
        </w:rPr>
        <w:t>广告创意的思维技法</w:t>
      </w:r>
    </w:p>
    <w:p>
      <w:pPr>
        <w:spacing w:line="360" w:lineRule="auto"/>
        <w:ind w:firstLine="630" w:firstLineChars="300"/>
        <w:outlineLvl w:val="0"/>
        <w:rPr>
          <w:rFonts w:hint="eastAsia"/>
        </w:rPr>
      </w:pPr>
      <w:r>
        <w:rPr>
          <w:rFonts w:hint="eastAsia"/>
        </w:rPr>
        <w:t>理解：</w:t>
      </w:r>
      <w:r>
        <w:rPr>
          <w:rFonts w:hint="eastAsia"/>
          <w:bCs/>
        </w:rPr>
        <w:t>广告创意的思维技法</w:t>
      </w:r>
    </w:p>
    <w:p>
      <w:pPr>
        <w:spacing w:line="360" w:lineRule="auto"/>
        <w:outlineLvl w:val="0"/>
        <w:rPr>
          <w:bCs/>
        </w:rPr>
      </w:pPr>
      <w:r>
        <w:rPr>
          <w:rFonts w:hint="eastAsia"/>
          <w:bCs/>
          <w:szCs w:val="21"/>
        </w:rPr>
        <w:t>1</w:t>
      </w:r>
      <w:r>
        <w:rPr>
          <w:bCs/>
          <w:szCs w:val="21"/>
        </w:rPr>
        <w:t>0.4</w:t>
      </w:r>
      <w:r>
        <w:rPr>
          <w:rFonts w:hint="eastAsia"/>
          <w:bCs/>
        </w:rPr>
        <w:t>广告创意的视觉表现技法</w:t>
      </w:r>
    </w:p>
    <w:p>
      <w:pPr>
        <w:tabs>
          <w:tab w:val="left" w:pos="900"/>
        </w:tabs>
        <w:spacing w:line="360" w:lineRule="auto"/>
        <w:ind w:firstLine="630" w:firstLineChars="300"/>
      </w:pPr>
      <w:r>
        <w:rPr>
          <w:rFonts w:hint="eastAsia"/>
        </w:rPr>
        <w:t>应用：广告创意视觉表现的原则</w:t>
      </w:r>
    </w:p>
    <w:p>
      <w:pPr>
        <w:spacing w:line="360" w:lineRule="auto"/>
        <w:ind w:firstLine="630" w:firstLineChars="300"/>
        <w:outlineLvl w:val="0"/>
        <w:rPr>
          <w:rFonts w:hint="eastAsia"/>
        </w:rPr>
      </w:pPr>
      <w:r>
        <w:rPr>
          <w:rFonts w:hint="eastAsia"/>
        </w:rPr>
        <w:t>广告图形创意设计的视觉表现技法</w:t>
      </w:r>
    </w:p>
    <w:p>
      <w:pPr>
        <w:spacing w:line="360" w:lineRule="auto"/>
        <w:outlineLvl w:val="0"/>
        <w:rPr>
          <w:bCs/>
        </w:rPr>
      </w:pPr>
      <w:r>
        <w:rPr>
          <w:rFonts w:hint="eastAsia"/>
          <w:bCs/>
          <w:szCs w:val="21"/>
        </w:rPr>
        <w:t>1</w:t>
      </w:r>
      <w:r>
        <w:rPr>
          <w:bCs/>
          <w:szCs w:val="21"/>
        </w:rPr>
        <w:t>0.5</w:t>
      </w:r>
      <w:r>
        <w:rPr>
          <w:rFonts w:hint="eastAsia"/>
          <w:bCs/>
        </w:rPr>
        <w:t>广告创意技法的培养</w:t>
      </w:r>
    </w:p>
    <w:p>
      <w:pPr>
        <w:spacing w:line="360" w:lineRule="auto"/>
        <w:ind w:firstLine="630" w:firstLineChars="300"/>
        <w:outlineLvl w:val="0"/>
      </w:pPr>
      <w:r>
        <w:rPr>
          <w:rFonts w:hint="eastAsia"/>
        </w:rPr>
        <w:t>理解：</w:t>
      </w:r>
      <w:r>
        <w:rPr>
          <w:rFonts w:hint="eastAsia"/>
          <w:bCs/>
        </w:rPr>
        <w:t>广告创意技法的培养</w:t>
      </w:r>
    </w:p>
    <w:p>
      <w:pPr>
        <w:spacing w:line="360" w:lineRule="auto"/>
        <w:ind w:firstLine="420" w:firstLineChars="200"/>
        <w:outlineLvl w:val="0"/>
      </w:pPr>
    </w:p>
    <w:p>
      <w:pPr>
        <w:spacing w:line="360" w:lineRule="auto"/>
        <w:jc w:val="center"/>
        <w:rPr>
          <w:rFonts w:hint="eastAsia" w:ascii="Verdana" w:hAnsi="Verdana"/>
          <w:b/>
          <w:szCs w:val="21"/>
        </w:rPr>
      </w:pPr>
    </w:p>
    <w:p>
      <w:pPr>
        <w:spacing w:line="360" w:lineRule="auto"/>
        <w:jc w:val="center"/>
        <w:rPr>
          <w:rFonts w:ascii="宋体" w:hAnsi="宋体"/>
          <w:b/>
          <w:szCs w:val="21"/>
        </w:rPr>
      </w:pPr>
      <w:r>
        <w:rPr>
          <w:rFonts w:hint="eastAsia" w:ascii="宋体" w:hAnsi="宋体"/>
          <w:b/>
          <w:szCs w:val="21"/>
        </w:rPr>
        <w:t>第1</w:t>
      </w:r>
      <w:r>
        <w:rPr>
          <w:rFonts w:ascii="宋体" w:hAnsi="宋体"/>
          <w:b/>
          <w:szCs w:val="21"/>
        </w:rPr>
        <w:t>1</w:t>
      </w:r>
      <w:r>
        <w:rPr>
          <w:rFonts w:hint="eastAsia" w:ascii="宋体" w:hAnsi="宋体"/>
          <w:b/>
          <w:szCs w:val="21"/>
        </w:rPr>
        <w:t>章   广告文案设计</w:t>
      </w:r>
    </w:p>
    <w:p>
      <w:pPr>
        <w:spacing w:line="360" w:lineRule="auto"/>
        <w:outlineLvl w:val="0"/>
        <w:rPr>
          <w:rFonts w:hint="eastAsia"/>
          <w:b/>
          <w:szCs w:val="21"/>
        </w:rPr>
      </w:pPr>
      <w:r>
        <w:rPr>
          <w:rFonts w:hint="eastAsia"/>
          <w:b/>
        </w:rPr>
        <w:t>一、</w:t>
      </w:r>
      <w:r>
        <w:rPr>
          <w:rFonts w:hint="eastAsia"/>
          <w:b/>
          <w:szCs w:val="21"/>
        </w:rPr>
        <w:t>学习目的与要求</w:t>
      </w:r>
    </w:p>
    <w:p>
      <w:pPr>
        <w:spacing w:line="360" w:lineRule="auto"/>
        <w:ind w:firstLine="435"/>
        <w:rPr>
          <w:rFonts w:hint="eastAsia"/>
          <w:szCs w:val="21"/>
        </w:rPr>
      </w:pPr>
      <w:r>
        <w:rPr>
          <w:rFonts w:hint="eastAsia"/>
          <w:szCs w:val="21"/>
        </w:rPr>
        <w:t>通过本章学习，了解广告文案的概念，理解、掌握广告文案创意策略，理解广告文案创意思维，掌握广告文案创意的基本方法，了解广告文案的写作程序，掌握广告文案的写作的修辞技巧以及广告文案的写作形式，理解广告文案的视觉、听觉表现。</w:t>
      </w:r>
    </w:p>
    <w:p>
      <w:pPr>
        <w:spacing w:line="360" w:lineRule="auto"/>
        <w:outlineLvl w:val="0"/>
        <w:rPr>
          <w:rFonts w:hint="eastAsia" w:ascii="宋体" w:hAnsi="宋体"/>
          <w:b/>
          <w:color w:val="008000"/>
          <w:szCs w:val="21"/>
        </w:rPr>
      </w:pPr>
      <w:r>
        <w:rPr>
          <w:b/>
          <w:szCs w:val="21"/>
        </w:rPr>
        <w:t>二、考核知识点与考核目标</w:t>
      </w:r>
      <w:r>
        <w:rPr>
          <w:rFonts w:hint="eastAsia"/>
          <w:b/>
          <w:szCs w:val="21"/>
        </w:rPr>
        <w:t xml:space="preserve">     </w:t>
      </w:r>
    </w:p>
    <w:p>
      <w:pPr>
        <w:spacing w:line="360" w:lineRule="auto"/>
        <w:outlineLvl w:val="0"/>
        <w:rPr>
          <w:rFonts w:hint="eastAsia"/>
          <w:bCs/>
        </w:rPr>
      </w:pPr>
      <w:r>
        <w:rPr>
          <w:rFonts w:hint="eastAsia"/>
          <w:bCs/>
          <w:szCs w:val="21"/>
        </w:rPr>
        <w:t>1</w:t>
      </w:r>
      <w:r>
        <w:rPr>
          <w:bCs/>
          <w:szCs w:val="21"/>
        </w:rPr>
        <w:t>1.1</w:t>
      </w:r>
      <w:r>
        <w:rPr>
          <w:rFonts w:hint="eastAsia"/>
          <w:bCs/>
          <w:szCs w:val="21"/>
        </w:rPr>
        <w:t>广告文案的概念</w:t>
      </w:r>
    </w:p>
    <w:p>
      <w:pPr>
        <w:tabs>
          <w:tab w:val="left" w:pos="900"/>
        </w:tabs>
        <w:spacing w:line="360" w:lineRule="auto"/>
        <w:ind w:firstLine="630" w:firstLineChars="300"/>
        <w:rPr>
          <w:rFonts w:hint="eastAsia"/>
        </w:rPr>
      </w:pPr>
      <w:r>
        <w:rPr>
          <w:rFonts w:hint="eastAsia"/>
        </w:rPr>
        <w:t>识记：广告文案的本质</w:t>
      </w:r>
      <w:r>
        <w:t xml:space="preserve"> </w:t>
      </w:r>
    </w:p>
    <w:p>
      <w:pPr>
        <w:tabs>
          <w:tab w:val="left" w:pos="900"/>
        </w:tabs>
        <w:spacing w:line="360" w:lineRule="auto"/>
        <w:ind w:firstLine="1260" w:firstLineChars="600"/>
      </w:pPr>
      <w:r>
        <w:rPr>
          <w:rFonts w:hint="eastAsia"/>
        </w:rPr>
        <w:t>广告文案的发展</w:t>
      </w:r>
    </w:p>
    <w:p>
      <w:pPr>
        <w:tabs>
          <w:tab w:val="left" w:pos="900"/>
        </w:tabs>
        <w:spacing w:line="360" w:lineRule="auto"/>
        <w:ind w:firstLine="630" w:firstLineChars="300"/>
      </w:pPr>
      <w:r>
        <w:rPr>
          <w:rFonts w:hint="eastAsia"/>
        </w:rPr>
        <w:t>理解：广告文案的类型</w:t>
      </w:r>
    </w:p>
    <w:p>
      <w:pPr>
        <w:tabs>
          <w:tab w:val="left" w:pos="900"/>
        </w:tabs>
        <w:spacing w:line="360" w:lineRule="auto"/>
        <w:ind w:firstLine="1260" w:firstLineChars="600"/>
        <w:rPr>
          <w:rFonts w:hint="eastAsia"/>
        </w:rPr>
      </w:pPr>
      <w:r>
        <w:rPr>
          <w:rFonts w:hint="eastAsia"/>
        </w:rPr>
        <w:t>广告文案的原则</w:t>
      </w:r>
    </w:p>
    <w:p>
      <w:pPr>
        <w:spacing w:line="360" w:lineRule="auto"/>
        <w:outlineLvl w:val="0"/>
        <w:rPr>
          <w:rFonts w:hint="eastAsia"/>
          <w:bCs/>
        </w:rPr>
      </w:pPr>
      <w:r>
        <w:rPr>
          <w:rFonts w:hint="eastAsia"/>
          <w:bCs/>
          <w:szCs w:val="21"/>
        </w:rPr>
        <w:t>1</w:t>
      </w:r>
      <w:r>
        <w:rPr>
          <w:bCs/>
          <w:szCs w:val="21"/>
        </w:rPr>
        <w:t>1.2</w:t>
      </w:r>
      <w:r>
        <w:rPr>
          <w:rFonts w:hint="eastAsia"/>
          <w:bCs/>
        </w:rPr>
        <w:t xml:space="preserve">广告文案的创意 </w:t>
      </w:r>
    </w:p>
    <w:p>
      <w:pPr>
        <w:spacing w:line="360" w:lineRule="auto"/>
        <w:ind w:firstLine="630" w:firstLineChars="300"/>
      </w:pPr>
      <w:r>
        <w:rPr>
          <w:rFonts w:hint="eastAsia"/>
        </w:rPr>
        <w:t>理解：广告文案创意策略</w:t>
      </w:r>
    </w:p>
    <w:p>
      <w:pPr>
        <w:spacing w:line="360" w:lineRule="auto"/>
        <w:ind w:firstLine="1260" w:firstLineChars="600"/>
        <w:rPr>
          <w:rFonts w:hint="eastAsia"/>
        </w:rPr>
      </w:pPr>
      <w:r>
        <w:rPr>
          <w:rFonts w:hint="eastAsia"/>
          <w:szCs w:val="21"/>
        </w:rPr>
        <w:t>广告文案创意思维</w:t>
      </w:r>
    </w:p>
    <w:p>
      <w:pPr>
        <w:spacing w:line="360" w:lineRule="auto"/>
        <w:ind w:firstLine="630" w:firstLineChars="300"/>
        <w:rPr>
          <w:rFonts w:hint="eastAsia"/>
        </w:rPr>
      </w:pPr>
      <w:r>
        <w:rPr>
          <w:rFonts w:hint="eastAsia"/>
          <w:szCs w:val="21"/>
        </w:rPr>
        <w:t>应用：广告文案创意的基本方法</w:t>
      </w:r>
      <w:r>
        <w:t xml:space="preserve">      </w:t>
      </w:r>
    </w:p>
    <w:p>
      <w:pPr>
        <w:spacing w:line="360" w:lineRule="auto"/>
        <w:outlineLvl w:val="0"/>
        <w:rPr>
          <w:rFonts w:hint="eastAsia"/>
          <w:bCs/>
          <w:szCs w:val="21"/>
        </w:rPr>
      </w:pPr>
      <w:r>
        <w:rPr>
          <w:rFonts w:hint="eastAsia"/>
          <w:bCs/>
          <w:szCs w:val="21"/>
        </w:rPr>
        <w:t>1</w:t>
      </w:r>
      <w:r>
        <w:rPr>
          <w:bCs/>
          <w:szCs w:val="21"/>
        </w:rPr>
        <w:t>1.3</w:t>
      </w:r>
      <w:r>
        <w:rPr>
          <w:rFonts w:hint="eastAsia"/>
          <w:bCs/>
        </w:rPr>
        <w:t>广告文案的写作</w:t>
      </w:r>
    </w:p>
    <w:p>
      <w:pPr>
        <w:spacing w:line="360" w:lineRule="auto"/>
        <w:ind w:firstLine="630" w:firstLineChars="300"/>
        <w:rPr>
          <w:rFonts w:hint="eastAsia"/>
        </w:rPr>
      </w:pPr>
      <w:r>
        <w:rPr>
          <w:rFonts w:hint="eastAsia"/>
        </w:rPr>
        <w:t>识记：文案写作程序</w:t>
      </w:r>
    </w:p>
    <w:p>
      <w:pPr>
        <w:spacing w:line="360" w:lineRule="auto"/>
        <w:ind w:firstLine="1260" w:firstLineChars="600"/>
        <w:rPr>
          <w:rFonts w:hint="eastAsia"/>
        </w:rPr>
      </w:pPr>
      <w:r>
        <w:rPr>
          <w:rFonts w:hint="eastAsia"/>
        </w:rPr>
        <w:t>优秀广告文案标准</w:t>
      </w:r>
    </w:p>
    <w:p>
      <w:pPr>
        <w:spacing w:line="360" w:lineRule="auto"/>
        <w:ind w:firstLine="630" w:firstLineChars="300"/>
      </w:pPr>
      <w:r>
        <w:rPr>
          <w:rFonts w:hint="eastAsia"/>
        </w:rPr>
        <w:t>应用：广告文案写作修辞技巧</w:t>
      </w:r>
    </w:p>
    <w:p>
      <w:pPr>
        <w:spacing w:line="360" w:lineRule="auto"/>
        <w:ind w:firstLine="1260" w:firstLineChars="600"/>
      </w:pPr>
      <w:r>
        <w:rPr>
          <w:rFonts w:hint="eastAsia"/>
        </w:rPr>
        <w:t>广告文案写作</w:t>
      </w:r>
    </w:p>
    <w:p>
      <w:pPr>
        <w:spacing w:line="360" w:lineRule="auto"/>
        <w:outlineLvl w:val="0"/>
        <w:rPr>
          <w:rFonts w:hint="eastAsia"/>
          <w:bCs/>
          <w:szCs w:val="21"/>
        </w:rPr>
      </w:pPr>
      <w:r>
        <w:rPr>
          <w:rFonts w:hint="eastAsia"/>
          <w:bCs/>
          <w:szCs w:val="21"/>
        </w:rPr>
        <w:t>1</w:t>
      </w:r>
      <w:r>
        <w:rPr>
          <w:bCs/>
          <w:szCs w:val="21"/>
        </w:rPr>
        <w:t>1.4</w:t>
      </w:r>
      <w:r>
        <w:rPr>
          <w:rFonts w:hint="eastAsia"/>
          <w:bCs/>
        </w:rPr>
        <w:t>广告文案的视觉、听觉表现</w:t>
      </w:r>
    </w:p>
    <w:p>
      <w:pPr>
        <w:spacing w:line="360" w:lineRule="auto"/>
        <w:ind w:firstLine="630" w:firstLineChars="300"/>
        <w:rPr>
          <w:rFonts w:hint="eastAsia"/>
        </w:rPr>
      </w:pPr>
      <w:r>
        <w:rPr>
          <w:rFonts w:hint="eastAsia"/>
        </w:rPr>
        <w:t>理解：广告文案的表现手法</w:t>
      </w:r>
    </w:p>
    <w:p>
      <w:pPr>
        <w:spacing w:line="360" w:lineRule="auto"/>
        <w:ind w:firstLine="630" w:firstLineChars="300"/>
      </w:pPr>
      <w:r>
        <w:rPr>
          <w:rFonts w:hint="eastAsia"/>
        </w:rPr>
        <w:t>应用：广告文案的视觉表现</w:t>
      </w:r>
    </w:p>
    <w:p>
      <w:pPr>
        <w:spacing w:line="360" w:lineRule="auto"/>
        <w:ind w:firstLine="1260" w:firstLineChars="600"/>
      </w:pPr>
      <w:r>
        <w:rPr>
          <w:rFonts w:hint="eastAsia"/>
        </w:rPr>
        <w:t>广告文案的听觉表现</w:t>
      </w:r>
    </w:p>
    <w:p>
      <w:pPr>
        <w:spacing w:line="360" w:lineRule="auto"/>
        <w:ind w:firstLine="840" w:firstLineChars="400"/>
        <w:rPr>
          <w:rFonts w:hint="eastAsia"/>
          <w:kern w:val="0"/>
          <w:szCs w:val="21"/>
        </w:rPr>
      </w:pPr>
      <w:r>
        <w:rPr>
          <w:rFonts w:hint="eastAsia"/>
        </w:rPr>
        <w:t xml:space="preserve"> </w:t>
      </w:r>
      <w:r>
        <w:t xml:space="preserve">  </w:t>
      </w:r>
    </w:p>
    <w:p>
      <w:pPr>
        <w:spacing w:line="360" w:lineRule="auto"/>
        <w:ind w:left="-10" w:leftChars="-5"/>
        <w:jc w:val="center"/>
        <w:rPr>
          <w:rFonts w:hint="eastAsia"/>
          <w:b/>
          <w:kern w:val="0"/>
          <w:szCs w:val="21"/>
        </w:rPr>
      </w:pPr>
      <w:r>
        <w:rPr>
          <w:rFonts w:hint="eastAsia"/>
          <w:b/>
          <w:kern w:val="0"/>
          <w:szCs w:val="21"/>
        </w:rPr>
        <w:t>第1</w:t>
      </w:r>
      <w:r>
        <w:rPr>
          <w:b/>
          <w:kern w:val="0"/>
          <w:szCs w:val="21"/>
        </w:rPr>
        <w:t>2</w:t>
      </w:r>
      <w:r>
        <w:rPr>
          <w:rFonts w:hint="eastAsia"/>
          <w:b/>
          <w:kern w:val="0"/>
          <w:szCs w:val="21"/>
        </w:rPr>
        <w:t xml:space="preserve">章 </w:t>
      </w:r>
      <w:r>
        <w:rPr>
          <w:rFonts w:hint="eastAsia" w:ascii="Verdana" w:hAnsi="Verdana"/>
          <w:b/>
          <w:szCs w:val="21"/>
        </w:rPr>
        <w:t xml:space="preserve">  广告效果测定</w:t>
      </w:r>
    </w:p>
    <w:p>
      <w:pPr>
        <w:spacing w:line="360" w:lineRule="auto"/>
        <w:outlineLvl w:val="0"/>
        <w:rPr>
          <w:rFonts w:hint="eastAsia"/>
          <w:b/>
        </w:rPr>
      </w:pPr>
      <w:r>
        <w:rPr>
          <w:rFonts w:hint="eastAsia"/>
          <w:b/>
        </w:rPr>
        <w:t>一、学习目的与要求</w:t>
      </w:r>
    </w:p>
    <w:p>
      <w:pPr>
        <w:spacing w:line="360" w:lineRule="auto"/>
        <w:ind w:firstLine="435"/>
      </w:pPr>
      <w:r>
        <w:rPr>
          <w:rFonts w:hint="eastAsia"/>
        </w:rPr>
        <w:t>通过本章学习，了解、理解广告效果测定的含义、分类、特性，理解广告效果测定的作用，了解广告效果测定的内容和程序，了解、掌握广告效果测定的要求和标准，掌握广告效果测定的方法。</w:t>
      </w:r>
    </w:p>
    <w:p>
      <w:pPr>
        <w:spacing w:line="360" w:lineRule="auto"/>
        <w:outlineLvl w:val="0"/>
        <w:rPr>
          <w:rFonts w:hint="eastAsia" w:ascii="宋体" w:hAnsi="宋体"/>
          <w:b/>
          <w:color w:val="008000"/>
          <w:szCs w:val="21"/>
        </w:rPr>
      </w:pPr>
      <w:r>
        <w:rPr>
          <w:b/>
          <w:szCs w:val="21"/>
        </w:rPr>
        <w:t>二、考核知识点与考核目标</w:t>
      </w:r>
      <w:r>
        <w:rPr>
          <w:rFonts w:hint="eastAsia"/>
          <w:b/>
          <w:szCs w:val="21"/>
        </w:rPr>
        <w:t xml:space="preserve">     </w:t>
      </w:r>
    </w:p>
    <w:p>
      <w:pPr>
        <w:spacing w:line="360" w:lineRule="auto"/>
        <w:outlineLvl w:val="0"/>
        <w:rPr>
          <w:rFonts w:hint="eastAsia"/>
          <w:bCs/>
        </w:rPr>
      </w:pPr>
      <w:r>
        <w:rPr>
          <w:bCs/>
          <w:szCs w:val="21"/>
        </w:rPr>
        <w:t>12.1</w:t>
      </w:r>
      <w:r>
        <w:rPr>
          <w:rFonts w:hint="eastAsia"/>
          <w:bCs/>
          <w:szCs w:val="21"/>
        </w:rPr>
        <w:t>广告效果测定的含义和作用</w:t>
      </w:r>
    </w:p>
    <w:p>
      <w:pPr>
        <w:tabs>
          <w:tab w:val="left" w:pos="900"/>
        </w:tabs>
        <w:spacing w:line="360" w:lineRule="auto"/>
        <w:ind w:firstLine="630" w:firstLineChars="300"/>
      </w:pPr>
      <w:r>
        <w:rPr>
          <w:rFonts w:hint="eastAsia"/>
        </w:rPr>
        <w:t>识记：广告效果的界定及分类</w:t>
      </w:r>
    </w:p>
    <w:p>
      <w:pPr>
        <w:tabs>
          <w:tab w:val="left" w:pos="900"/>
        </w:tabs>
        <w:spacing w:line="360" w:lineRule="auto"/>
        <w:ind w:firstLine="630" w:firstLineChars="300"/>
      </w:pPr>
      <w:r>
        <w:rPr>
          <w:rFonts w:hint="eastAsia"/>
        </w:rPr>
        <w:t>理解：广告效果的特性</w:t>
      </w:r>
    </w:p>
    <w:p>
      <w:pPr>
        <w:tabs>
          <w:tab w:val="left" w:pos="180"/>
        </w:tabs>
        <w:spacing w:line="360" w:lineRule="auto"/>
        <w:ind w:firstLine="630" w:firstLineChars="300"/>
        <w:rPr>
          <w:rFonts w:hint="eastAsia"/>
        </w:rPr>
      </w:pPr>
      <w:r>
        <w:rPr>
          <w:rFonts w:hint="eastAsia"/>
        </w:rPr>
        <w:t xml:space="preserve">      广告效果测定的意义和作用</w:t>
      </w:r>
    </w:p>
    <w:p>
      <w:pPr>
        <w:tabs>
          <w:tab w:val="left" w:pos="180"/>
        </w:tabs>
        <w:spacing w:line="360" w:lineRule="auto"/>
        <w:ind w:firstLine="630" w:firstLineChars="300"/>
        <w:rPr>
          <w:rFonts w:hint="eastAsia"/>
        </w:rPr>
      </w:pPr>
      <w:r>
        <w:rPr>
          <w:rFonts w:hint="eastAsia"/>
        </w:rPr>
        <w:t>应用：广告效果测定策划</w:t>
      </w:r>
    </w:p>
    <w:p>
      <w:pPr>
        <w:spacing w:line="360" w:lineRule="auto"/>
        <w:outlineLvl w:val="0"/>
        <w:rPr>
          <w:rFonts w:hint="eastAsia"/>
          <w:bCs/>
        </w:rPr>
      </w:pPr>
      <w:r>
        <w:rPr>
          <w:rFonts w:hint="eastAsia"/>
          <w:bCs/>
          <w:szCs w:val="21"/>
        </w:rPr>
        <w:t>1</w:t>
      </w:r>
      <w:r>
        <w:rPr>
          <w:bCs/>
          <w:szCs w:val="21"/>
        </w:rPr>
        <w:t>2.2</w:t>
      </w:r>
      <w:r>
        <w:rPr>
          <w:rFonts w:hint="eastAsia"/>
          <w:bCs/>
        </w:rPr>
        <w:t>广告效果测定的内容和程序</w:t>
      </w:r>
    </w:p>
    <w:p>
      <w:pPr>
        <w:tabs>
          <w:tab w:val="left" w:pos="900"/>
        </w:tabs>
        <w:spacing w:line="360" w:lineRule="auto"/>
        <w:ind w:firstLine="630" w:firstLineChars="300"/>
      </w:pPr>
      <w:r>
        <w:rPr>
          <w:rFonts w:hint="eastAsia"/>
        </w:rPr>
        <w:t>理解：广告效果测定的内容</w:t>
      </w:r>
    </w:p>
    <w:p>
      <w:pPr>
        <w:spacing w:line="360" w:lineRule="auto"/>
        <w:ind w:firstLine="1260" w:firstLineChars="600"/>
      </w:pPr>
      <w:r>
        <w:rPr>
          <w:rFonts w:hint="eastAsia"/>
        </w:rPr>
        <w:t>广告效果测定的研究程序</w:t>
      </w:r>
    </w:p>
    <w:p>
      <w:pPr>
        <w:spacing w:line="360" w:lineRule="auto"/>
        <w:outlineLvl w:val="0"/>
        <w:rPr>
          <w:rFonts w:hint="eastAsia"/>
          <w:bCs/>
          <w:szCs w:val="21"/>
        </w:rPr>
      </w:pPr>
      <w:r>
        <w:rPr>
          <w:rFonts w:hint="eastAsia"/>
          <w:bCs/>
          <w:szCs w:val="21"/>
        </w:rPr>
        <w:t>1</w:t>
      </w:r>
      <w:r>
        <w:rPr>
          <w:bCs/>
          <w:szCs w:val="21"/>
        </w:rPr>
        <w:t>2.3</w:t>
      </w:r>
      <w:r>
        <w:rPr>
          <w:rFonts w:hint="eastAsia"/>
          <w:bCs/>
          <w:szCs w:val="21"/>
        </w:rPr>
        <w:t>广告效果测定的要求和标准</w:t>
      </w:r>
    </w:p>
    <w:p>
      <w:pPr>
        <w:spacing w:line="360" w:lineRule="auto"/>
        <w:ind w:firstLine="630" w:firstLineChars="300"/>
        <w:outlineLvl w:val="0"/>
        <w:rPr>
          <w:bCs/>
          <w:szCs w:val="21"/>
        </w:rPr>
      </w:pPr>
      <w:r>
        <w:rPr>
          <w:rFonts w:hint="eastAsia"/>
        </w:rPr>
        <w:t>理解：</w:t>
      </w:r>
      <w:r>
        <w:rPr>
          <w:rFonts w:hint="eastAsia"/>
          <w:bCs/>
          <w:szCs w:val="21"/>
        </w:rPr>
        <w:t>广告效果测定的要求和标准</w:t>
      </w:r>
    </w:p>
    <w:p>
      <w:pPr>
        <w:spacing w:line="360" w:lineRule="auto"/>
        <w:outlineLvl w:val="0"/>
        <w:rPr>
          <w:rFonts w:hint="eastAsia"/>
          <w:bCs/>
          <w:szCs w:val="21"/>
        </w:rPr>
      </w:pPr>
      <w:r>
        <w:rPr>
          <w:rFonts w:hint="eastAsia"/>
          <w:bCs/>
          <w:szCs w:val="21"/>
        </w:rPr>
        <w:t>1</w:t>
      </w:r>
      <w:r>
        <w:rPr>
          <w:bCs/>
          <w:szCs w:val="21"/>
        </w:rPr>
        <w:t>2.4</w:t>
      </w:r>
      <w:r>
        <w:rPr>
          <w:rFonts w:hint="eastAsia"/>
          <w:bCs/>
          <w:szCs w:val="21"/>
        </w:rPr>
        <w:t>广告效果测定的方法</w:t>
      </w:r>
    </w:p>
    <w:p>
      <w:pPr>
        <w:spacing w:line="360" w:lineRule="auto"/>
        <w:ind w:firstLine="630" w:firstLineChars="300"/>
        <w:rPr>
          <w:rFonts w:hint="eastAsia"/>
        </w:rPr>
      </w:pPr>
      <w:r>
        <w:rPr>
          <w:rFonts w:hint="eastAsia"/>
        </w:rPr>
        <w:t>应用：</w:t>
      </w:r>
      <w:r>
        <w:rPr>
          <w:rFonts w:hint="eastAsia"/>
          <w:bCs/>
          <w:szCs w:val="21"/>
        </w:rPr>
        <w:t>广告效果测定的方法</w:t>
      </w:r>
    </w:p>
    <w:p>
      <w:pPr>
        <w:spacing w:line="360" w:lineRule="auto"/>
      </w:pPr>
      <w:r>
        <w:rPr>
          <w:rFonts w:hint="eastAsia"/>
        </w:rPr>
        <w:t xml:space="preserve">                   </w:t>
      </w:r>
    </w:p>
    <w:p>
      <w:pPr>
        <w:spacing w:line="360" w:lineRule="auto"/>
        <w:ind w:left="-10" w:leftChars="-5"/>
        <w:jc w:val="center"/>
        <w:rPr>
          <w:rFonts w:hint="eastAsia" w:ascii="宋体" w:hAnsi="宋体"/>
          <w:b/>
          <w:kern w:val="0"/>
          <w:szCs w:val="21"/>
        </w:rPr>
      </w:pPr>
      <w:r>
        <w:rPr>
          <w:rFonts w:hint="eastAsia" w:ascii="宋体" w:hAnsi="宋体"/>
          <w:b/>
          <w:kern w:val="0"/>
          <w:szCs w:val="21"/>
        </w:rPr>
        <w:t>第1</w:t>
      </w:r>
      <w:r>
        <w:rPr>
          <w:rFonts w:ascii="宋体" w:hAnsi="宋体"/>
          <w:b/>
          <w:kern w:val="0"/>
          <w:szCs w:val="21"/>
        </w:rPr>
        <w:t>3</w:t>
      </w:r>
      <w:r>
        <w:rPr>
          <w:rFonts w:hint="eastAsia" w:ascii="宋体" w:hAnsi="宋体"/>
          <w:b/>
          <w:kern w:val="0"/>
          <w:szCs w:val="21"/>
        </w:rPr>
        <w:t xml:space="preserve">章 </w:t>
      </w:r>
      <w:r>
        <w:rPr>
          <w:rFonts w:hint="eastAsia" w:ascii="宋体" w:hAnsi="宋体"/>
          <w:b/>
          <w:szCs w:val="21"/>
        </w:rPr>
        <w:t xml:space="preserve">  广告策划书</w:t>
      </w:r>
    </w:p>
    <w:p>
      <w:pPr>
        <w:spacing w:line="360" w:lineRule="auto"/>
        <w:outlineLvl w:val="0"/>
        <w:rPr>
          <w:rFonts w:hint="eastAsia"/>
          <w:b/>
        </w:rPr>
      </w:pPr>
      <w:r>
        <w:rPr>
          <w:rFonts w:hint="eastAsia"/>
          <w:b/>
        </w:rPr>
        <w:t>一、学习目的与要求</w:t>
      </w:r>
    </w:p>
    <w:p>
      <w:pPr>
        <w:spacing w:line="360" w:lineRule="auto"/>
        <w:ind w:firstLine="435"/>
        <w:rPr>
          <w:rFonts w:hint="eastAsia"/>
        </w:rPr>
      </w:pPr>
      <w:r>
        <w:rPr>
          <w:rFonts w:hint="eastAsia"/>
        </w:rPr>
        <w:t>通过本章学习，了解广告策划书的内容构成和编写原则，理解广告策划书的创意，掌握广告策划书的设计要点和常用的表现技法。</w:t>
      </w:r>
    </w:p>
    <w:p>
      <w:pPr>
        <w:spacing w:line="360" w:lineRule="auto"/>
        <w:outlineLvl w:val="0"/>
        <w:rPr>
          <w:rFonts w:hint="eastAsia" w:ascii="宋体" w:hAnsi="宋体"/>
          <w:b/>
          <w:color w:val="008000"/>
          <w:szCs w:val="21"/>
        </w:rPr>
      </w:pPr>
      <w:r>
        <w:rPr>
          <w:b/>
          <w:szCs w:val="21"/>
        </w:rPr>
        <w:t>二、考核知识点与考核目标</w:t>
      </w:r>
      <w:r>
        <w:rPr>
          <w:rFonts w:hint="eastAsia"/>
          <w:b/>
          <w:szCs w:val="21"/>
        </w:rPr>
        <w:t xml:space="preserve">     </w:t>
      </w:r>
    </w:p>
    <w:p>
      <w:pPr>
        <w:spacing w:line="360" w:lineRule="auto"/>
        <w:outlineLvl w:val="0"/>
        <w:rPr>
          <w:bCs/>
          <w:szCs w:val="21"/>
        </w:rPr>
      </w:pPr>
      <w:r>
        <w:rPr>
          <w:bCs/>
          <w:szCs w:val="21"/>
        </w:rPr>
        <w:t>13.1</w:t>
      </w:r>
      <w:r>
        <w:rPr>
          <w:rFonts w:hint="eastAsia"/>
          <w:bCs/>
          <w:szCs w:val="21"/>
        </w:rPr>
        <w:t>广告策划书的概念</w:t>
      </w:r>
    </w:p>
    <w:p>
      <w:pPr>
        <w:tabs>
          <w:tab w:val="left" w:pos="900"/>
        </w:tabs>
        <w:spacing w:line="360" w:lineRule="auto"/>
        <w:ind w:firstLine="630" w:firstLineChars="300"/>
        <w:rPr>
          <w:rFonts w:hint="eastAsia"/>
        </w:rPr>
      </w:pPr>
      <w:r>
        <w:rPr>
          <w:rFonts w:hint="eastAsia"/>
        </w:rPr>
        <w:t>识记：广告策划书</w:t>
      </w:r>
    </w:p>
    <w:p>
      <w:pPr>
        <w:tabs>
          <w:tab w:val="left" w:pos="900"/>
        </w:tabs>
        <w:spacing w:line="360" w:lineRule="auto"/>
        <w:ind w:firstLine="630" w:firstLineChars="300"/>
      </w:pPr>
      <w:r>
        <w:rPr>
          <w:rFonts w:hint="eastAsia"/>
        </w:rPr>
        <w:t>理解：广告策划书的作用</w:t>
      </w:r>
    </w:p>
    <w:p>
      <w:pPr>
        <w:tabs>
          <w:tab w:val="left" w:pos="900"/>
        </w:tabs>
        <w:spacing w:line="360" w:lineRule="auto"/>
        <w:ind w:firstLine="1260" w:firstLineChars="600"/>
      </w:pPr>
      <w:r>
        <w:rPr>
          <w:rFonts w:hint="eastAsia"/>
        </w:rPr>
        <w:t>广告策划书的类别</w:t>
      </w:r>
    </w:p>
    <w:p>
      <w:pPr>
        <w:spacing w:line="360" w:lineRule="auto"/>
        <w:outlineLvl w:val="0"/>
        <w:rPr>
          <w:rFonts w:hint="eastAsia"/>
          <w:bCs/>
        </w:rPr>
      </w:pPr>
      <w:r>
        <w:rPr>
          <w:rFonts w:hint="eastAsia"/>
          <w:bCs/>
          <w:szCs w:val="21"/>
        </w:rPr>
        <w:t>1</w:t>
      </w:r>
      <w:r>
        <w:rPr>
          <w:bCs/>
          <w:szCs w:val="21"/>
        </w:rPr>
        <w:t>3.2</w:t>
      </w:r>
      <w:r>
        <w:rPr>
          <w:rFonts w:hint="eastAsia"/>
          <w:bCs/>
        </w:rPr>
        <w:t>广告策划书的内容</w:t>
      </w:r>
    </w:p>
    <w:p>
      <w:pPr>
        <w:spacing w:line="360" w:lineRule="auto"/>
        <w:ind w:firstLine="630" w:firstLineChars="300"/>
        <w:rPr>
          <w:rFonts w:hint="eastAsia"/>
          <w:bCs/>
        </w:rPr>
      </w:pPr>
      <w:r>
        <w:rPr>
          <w:rFonts w:hint="eastAsia"/>
        </w:rPr>
        <w:t>识记：</w:t>
      </w:r>
      <w:r>
        <w:rPr>
          <w:rFonts w:hint="eastAsia"/>
          <w:bCs/>
        </w:rPr>
        <w:t>广告策划书的内容</w:t>
      </w:r>
    </w:p>
    <w:p>
      <w:pPr>
        <w:spacing w:line="360" w:lineRule="auto"/>
        <w:outlineLvl w:val="0"/>
        <w:rPr>
          <w:rFonts w:hint="eastAsia"/>
          <w:bCs/>
        </w:rPr>
      </w:pPr>
      <w:r>
        <w:rPr>
          <w:rFonts w:hint="eastAsia"/>
          <w:bCs/>
          <w:szCs w:val="21"/>
        </w:rPr>
        <w:t>1</w:t>
      </w:r>
      <w:r>
        <w:rPr>
          <w:bCs/>
          <w:szCs w:val="21"/>
        </w:rPr>
        <w:t>3.3</w:t>
      </w:r>
      <w:r>
        <w:rPr>
          <w:rFonts w:hint="eastAsia"/>
          <w:bCs/>
          <w:szCs w:val="21"/>
        </w:rPr>
        <w:t>广告策划书的创意</w:t>
      </w:r>
      <w:r>
        <w:rPr>
          <w:rFonts w:hint="eastAsia"/>
          <w:bCs/>
        </w:rPr>
        <w:t xml:space="preserve"> </w:t>
      </w:r>
    </w:p>
    <w:p>
      <w:pPr>
        <w:spacing w:line="360" w:lineRule="auto"/>
        <w:ind w:firstLine="630" w:firstLineChars="300"/>
      </w:pPr>
      <w:r>
        <w:rPr>
          <w:rFonts w:hint="eastAsia"/>
        </w:rPr>
        <w:t>应用：广告策划书的创意</w:t>
      </w:r>
    </w:p>
    <w:p>
      <w:pPr>
        <w:spacing w:line="360" w:lineRule="auto"/>
        <w:outlineLvl w:val="0"/>
        <w:rPr>
          <w:rFonts w:hint="eastAsia"/>
          <w:bCs/>
        </w:rPr>
      </w:pPr>
      <w:r>
        <w:rPr>
          <w:rFonts w:hint="eastAsia"/>
          <w:bCs/>
          <w:szCs w:val="21"/>
        </w:rPr>
        <w:t>1</w:t>
      </w:r>
      <w:r>
        <w:rPr>
          <w:bCs/>
          <w:szCs w:val="21"/>
        </w:rPr>
        <w:t>3.4</w:t>
      </w:r>
      <w:r>
        <w:rPr>
          <w:rFonts w:hint="eastAsia"/>
          <w:bCs/>
        </w:rPr>
        <w:t>广告策划书的撰写</w:t>
      </w:r>
    </w:p>
    <w:p>
      <w:pPr>
        <w:spacing w:line="360" w:lineRule="auto"/>
        <w:ind w:firstLine="630" w:firstLineChars="300"/>
      </w:pPr>
      <w:r>
        <w:rPr>
          <w:rFonts w:hint="eastAsia"/>
        </w:rPr>
        <w:t>理解：广告策划书的写作原则</w:t>
      </w:r>
    </w:p>
    <w:p>
      <w:pPr>
        <w:spacing w:line="360" w:lineRule="auto"/>
        <w:ind w:firstLine="630" w:firstLineChars="300"/>
      </w:pPr>
      <w:r>
        <w:rPr>
          <w:rFonts w:hint="eastAsia"/>
        </w:rPr>
        <w:t>应用：广告策划书的写作要点</w:t>
      </w:r>
    </w:p>
    <w:p>
      <w:pPr>
        <w:spacing w:line="360" w:lineRule="auto"/>
        <w:ind w:firstLine="1260" w:firstLineChars="600"/>
      </w:pPr>
      <w:r>
        <w:rPr>
          <w:rFonts w:hint="eastAsia"/>
        </w:rPr>
        <w:t>策划书文本的写作技巧</w:t>
      </w:r>
    </w:p>
    <w:p>
      <w:pPr>
        <w:spacing w:line="360" w:lineRule="auto"/>
        <w:ind w:firstLine="1260" w:firstLineChars="600"/>
      </w:pPr>
      <w:r>
        <w:rPr>
          <w:rFonts w:hint="eastAsia"/>
        </w:rPr>
        <w:t>广告策划书分项写作</w:t>
      </w:r>
    </w:p>
    <w:p>
      <w:pPr>
        <w:spacing w:line="360" w:lineRule="auto"/>
        <w:ind w:firstLine="1260" w:firstLineChars="600"/>
        <w:rPr>
          <w:rFonts w:hint="eastAsia"/>
        </w:rPr>
      </w:pPr>
      <w:r>
        <w:rPr>
          <w:rFonts w:hint="eastAsia"/>
        </w:rPr>
        <w:t>各类广告策划书撰写要点</w:t>
      </w:r>
    </w:p>
    <w:p>
      <w:pPr>
        <w:spacing w:line="360" w:lineRule="auto"/>
        <w:rPr>
          <w:rFonts w:hint="eastAsia"/>
        </w:rPr>
      </w:pPr>
    </w:p>
    <w:p>
      <w:pPr>
        <w:spacing w:line="360" w:lineRule="auto"/>
        <w:ind w:left="-10" w:leftChars="-5"/>
        <w:jc w:val="center"/>
        <w:rPr>
          <w:rFonts w:ascii="宋体" w:hAnsi="宋体"/>
          <w:b/>
          <w:kern w:val="0"/>
          <w:szCs w:val="21"/>
        </w:rPr>
      </w:pPr>
      <w:r>
        <w:rPr>
          <w:rFonts w:hint="eastAsia" w:ascii="宋体" w:hAnsi="宋体"/>
          <w:b/>
          <w:kern w:val="0"/>
          <w:szCs w:val="21"/>
        </w:rPr>
        <w:t>第1</w:t>
      </w:r>
      <w:r>
        <w:rPr>
          <w:rFonts w:ascii="宋体" w:hAnsi="宋体"/>
          <w:b/>
          <w:kern w:val="0"/>
          <w:szCs w:val="21"/>
        </w:rPr>
        <w:t>4</w:t>
      </w:r>
      <w:r>
        <w:rPr>
          <w:rFonts w:hint="eastAsia" w:ascii="宋体" w:hAnsi="宋体"/>
          <w:b/>
          <w:kern w:val="0"/>
          <w:szCs w:val="21"/>
        </w:rPr>
        <w:t xml:space="preserve">章 </w:t>
      </w:r>
      <w:r>
        <w:rPr>
          <w:rFonts w:hint="eastAsia" w:ascii="宋体" w:hAnsi="宋体"/>
          <w:b/>
          <w:szCs w:val="21"/>
        </w:rPr>
        <w:t xml:space="preserve">  CI策划</w:t>
      </w:r>
    </w:p>
    <w:p>
      <w:pPr>
        <w:spacing w:line="360" w:lineRule="auto"/>
        <w:outlineLvl w:val="0"/>
        <w:rPr>
          <w:rFonts w:hint="eastAsia"/>
          <w:b/>
        </w:rPr>
      </w:pPr>
      <w:r>
        <w:rPr>
          <w:rFonts w:hint="eastAsia"/>
          <w:b/>
        </w:rPr>
        <w:t>一、学习目的与要求</w:t>
      </w:r>
    </w:p>
    <w:p>
      <w:pPr>
        <w:spacing w:line="360" w:lineRule="auto"/>
        <w:ind w:firstLine="435"/>
        <w:rPr>
          <w:rFonts w:hint="eastAsia"/>
        </w:rPr>
      </w:pPr>
      <w:r>
        <w:rPr>
          <w:rFonts w:hint="eastAsia"/>
        </w:rPr>
        <w:t>通过本章学习，了解、理解C</w:t>
      </w:r>
      <w:r>
        <w:t>I</w:t>
      </w:r>
      <w:r>
        <w:rPr>
          <w:rFonts w:hint="eastAsia"/>
        </w:rPr>
        <w:t>含义、构成和设计要素，掌握C</w:t>
      </w:r>
      <w:r>
        <w:t>I</w:t>
      </w:r>
      <w:r>
        <w:rPr>
          <w:rFonts w:hint="eastAsia"/>
        </w:rPr>
        <w:t>策划手册的内容与编辑，理解C</w:t>
      </w:r>
      <w:r>
        <w:t>I</w:t>
      </w:r>
      <w:r>
        <w:rPr>
          <w:rFonts w:hint="eastAsia"/>
        </w:rPr>
        <w:t>管理含义、方法，掌握C</w:t>
      </w:r>
      <w:r>
        <w:t>I</w:t>
      </w:r>
      <w:r>
        <w:rPr>
          <w:rFonts w:hint="eastAsia"/>
        </w:rPr>
        <w:t>评价的指标和方法，理解“四季花城”C</w:t>
      </w:r>
      <w:r>
        <w:t>I</w:t>
      </w:r>
      <w:r>
        <w:rPr>
          <w:rFonts w:hint="eastAsia"/>
        </w:rPr>
        <w:t>策划案例的内容。</w:t>
      </w:r>
    </w:p>
    <w:p>
      <w:pPr>
        <w:spacing w:line="360" w:lineRule="auto"/>
        <w:outlineLvl w:val="0"/>
        <w:rPr>
          <w:rFonts w:hint="eastAsia" w:ascii="宋体" w:hAnsi="宋体"/>
          <w:b/>
          <w:color w:val="008000"/>
          <w:szCs w:val="21"/>
        </w:rPr>
      </w:pPr>
      <w:r>
        <w:rPr>
          <w:b/>
          <w:szCs w:val="21"/>
        </w:rPr>
        <w:t>二、考核知识点与考核目标</w:t>
      </w:r>
      <w:r>
        <w:rPr>
          <w:rFonts w:hint="eastAsia"/>
          <w:b/>
          <w:szCs w:val="21"/>
        </w:rPr>
        <w:t xml:space="preserve">     </w:t>
      </w:r>
    </w:p>
    <w:p>
      <w:pPr>
        <w:spacing w:line="360" w:lineRule="auto"/>
        <w:outlineLvl w:val="0"/>
        <w:rPr>
          <w:rFonts w:hint="eastAsia"/>
          <w:bCs/>
          <w:szCs w:val="21"/>
        </w:rPr>
      </w:pPr>
      <w:r>
        <w:rPr>
          <w:rFonts w:hint="eastAsia"/>
          <w:bCs/>
          <w:szCs w:val="21"/>
        </w:rPr>
        <w:t>1</w:t>
      </w:r>
      <w:r>
        <w:rPr>
          <w:bCs/>
          <w:szCs w:val="21"/>
        </w:rPr>
        <w:t xml:space="preserve">4.1 </w:t>
      </w:r>
      <w:r>
        <w:rPr>
          <w:rFonts w:hint="eastAsia"/>
          <w:bCs/>
          <w:szCs w:val="21"/>
        </w:rPr>
        <w:t xml:space="preserve">CI概论 </w:t>
      </w:r>
    </w:p>
    <w:p>
      <w:pPr>
        <w:tabs>
          <w:tab w:val="left" w:pos="900"/>
        </w:tabs>
        <w:spacing w:line="360" w:lineRule="auto"/>
        <w:ind w:firstLine="630" w:firstLineChars="300"/>
      </w:pPr>
      <w:r>
        <w:rPr>
          <w:rFonts w:hint="eastAsia"/>
        </w:rPr>
        <w:t>理解：</w:t>
      </w:r>
      <w:r>
        <w:rPr>
          <w:rFonts w:hint="eastAsia"/>
          <w:bCs/>
          <w:szCs w:val="21"/>
        </w:rPr>
        <w:t>CI概论</w:t>
      </w:r>
    </w:p>
    <w:p>
      <w:pPr>
        <w:spacing w:line="360" w:lineRule="auto"/>
        <w:outlineLvl w:val="0"/>
        <w:rPr>
          <w:rFonts w:hint="eastAsia"/>
          <w:bCs/>
        </w:rPr>
      </w:pPr>
      <w:r>
        <w:rPr>
          <w:rFonts w:hint="eastAsia"/>
          <w:bCs/>
          <w:szCs w:val="21"/>
        </w:rPr>
        <w:t>1</w:t>
      </w:r>
      <w:r>
        <w:rPr>
          <w:bCs/>
          <w:szCs w:val="21"/>
        </w:rPr>
        <w:t xml:space="preserve">4.2 </w:t>
      </w:r>
      <w:r>
        <w:rPr>
          <w:rFonts w:hint="eastAsia"/>
          <w:bCs/>
        </w:rPr>
        <w:t>CI的构成</w:t>
      </w:r>
    </w:p>
    <w:p>
      <w:pPr>
        <w:spacing w:line="360" w:lineRule="auto"/>
        <w:ind w:firstLine="630" w:firstLineChars="300"/>
      </w:pPr>
      <w:r>
        <w:rPr>
          <w:rFonts w:hint="eastAsia"/>
        </w:rPr>
        <w:t>理解：形象设计分类</w:t>
      </w:r>
    </w:p>
    <w:p>
      <w:pPr>
        <w:spacing w:line="360" w:lineRule="auto"/>
        <w:ind w:firstLine="630" w:firstLineChars="300"/>
      </w:pPr>
      <w:r>
        <w:rPr>
          <w:rFonts w:hint="eastAsia"/>
        </w:rPr>
        <w:t>应用：形象设计内容</w:t>
      </w:r>
    </w:p>
    <w:p>
      <w:pPr>
        <w:spacing w:line="360" w:lineRule="auto"/>
        <w:ind w:firstLine="1260" w:firstLineChars="600"/>
      </w:pPr>
      <w:r>
        <w:rPr>
          <w:rFonts w:hint="eastAsia"/>
        </w:rPr>
        <w:t>企业形象设计的价值与功能</w:t>
      </w:r>
    </w:p>
    <w:p>
      <w:pPr>
        <w:spacing w:line="360" w:lineRule="auto"/>
        <w:rPr>
          <w:rFonts w:hint="eastAsia"/>
          <w:bCs/>
        </w:rPr>
      </w:pPr>
      <w:r>
        <w:rPr>
          <w:rFonts w:hint="eastAsia"/>
          <w:bCs/>
          <w:szCs w:val="21"/>
        </w:rPr>
        <w:t>1</w:t>
      </w:r>
      <w:r>
        <w:rPr>
          <w:bCs/>
          <w:szCs w:val="21"/>
        </w:rPr>
        <w:t xml:space="preserve">4.3 </w:t>
      </w:r>
      <w:r>
        <w:rPr>
          <w:rFonts w:hint="eastAsia"/>
          <w:bCs/>
        </w:rPr>
        <w:t xml:space="preserve">CI设计要素 </w:t>
      </w:r>
    </w:p>
    <w:p>
      <w:pPr>
        <w:spacing w:line="360" w:lineRule="auto"/>
        <w:ind w:firstLine="630" w:firstLineChars="300"/>
        <w:rPr>
          <w:bCs/>
        </w:rPr>
      </w:pPr>
      <w:r>
        <w:rPr>
          <w:rFonts w:hint="eastAsia"/>
        </w:rPr>
        <w:t>识记：</w:t>
      </w:r>
      <w:r>
        <w:rPr>
          <w:rFonts w:hint="eastAsia"/>
          <w:bCs/>
        </w:rPr>
        <w:t>CI设计要素</w:t>
      </w:r>
    </w:p>
    <w:p>
      <w:pPr>
        <w:spacing w:line="360" w:lineRule="auto"/>
        <w:rPr>
          <w:bCs/>
        </w:rPr>
      </w:pPr>
      <w:r>
        <w:rPr>
          <w:rFonts w:hint="eastAsia"/>
          <w:bCs/>
          <w:szCs w:val="21"/>
        </w:rPr>
        <w:t>1</w:t>
      </w:r>
      <w:r>
        <w:rPr>
          <w:bCs/>
          <w:szCs w:val="21"/>
        </w:rPr>
        <w:t xml:space="preserve">4.4 </w:t>
      </w:r>
      <w:r>
        <w:rPr>
          <w:rFonts w:hint="eastAsia"/>
          <w:bCs/>
        </w:rPr>
        <w:t>CI策划手册的设计与制作</w:t>
      </w:r>
    </w:p>
    <w:p>
      <w:pPr>
        <w:spacing w:line="360" w:lineRule="auto"/>
        <w:ind w:firstLine="630" w:firstLineChars="300"/>
      </w:pPr>
      <w:r>
        <w:rPr>
          <w:rFonts w:hint="eastAsia"/>
        </w:rPr>
        <w:t>识记：CI策划手册的内容</w:t>
      </w:r>
    </w:p>
    <w:p>
      <w:pPr>
        <w:spacing w:line="360" w:lineRule="auto"/>
        <w:ind w:firstLine="630" w:firstLineChars="300"/>
        <w:rPr>
          <w:rFonts w:hint="eastAsia"/>
        </w:rPr>
      </w:pPr>
      <w:r>
        <w:rPr>
          <w:rFonts w:hint="eastAsia"/>
        </w:rPr>
        <w:t>理解：CI策划手册的编辑</w:t>
      </w:r>
    </w:p>
    <w:p>
      <w:pPr>
        <w:spacing w:line="360" w:lineRule="auto"/>
        <w:outlineLvl w:val="0"/>
        <w:rPr>
          <w:bCs/>
        </w:rPr>
      </w:pPr>
      <w:r>
        <w:rPr>
          <w:rFonts w:hint="eastAsia"/>
          <w:bCs/>
          <w:szCs w:val="21"/>
        </w:rPr>
        <w:t>1</w:t>
      </w:r>
      <w:r>
        <w:rPr>
          <w:bCs/>
          <w:szCs w:val="21"/>
        </w:rPr>
        <w:t xml:space="preserve">4.5 </w:t>
      </w:r>
      <w:r>
        <w:rPr>
          <w:rFonts w:hint="eastAsia"/>
          <w:bCs/>
        </w:rPr>
        <w:t>CI管理</w:t>
      </w:r>
    </w:p>
    <w:p>
      <w:pPr>
        <w:spacing w:line="360" w:lineRule="auto"/>
        <w:ind w:firstLine="630" w:firstLineChars="300"/>
        <w:rPr>
          <w:bCs/>
        </w:rPr>
      </w:pPr>
      <w:r>
        <w:rPr>
          <w:rFonts w:hint="eastAsia"/>
        </w:rPr>
        <w:t>理解：</w:t>
      </w:r>
      <w:r>
        <w:rPr>
          <w:rFonts w:hint="eastAsia"/>
          <w:bCs/>
        </w:rPr>
        <w:t>CI管理</w:t>
      </w:r>
    </w:p>
    <w:p>
      <w:pPr>
        <w:spacing w:line="360" w:lineRule="auto"/>
        <w:rPr>
          <w:bCs/>
        </w:rPr>
      </w:pPr>
      <w:r>
        <w:rPr>
          <w:rFonts w:hint="eastAsia"/>
          <w:bCs/>
          <w:szCs w:val="21"/>
        </w:rPr>
        <w:t>1</w:t>
      </w:r>
      <w:r>
        <w:rPr>
          <w:bCs/>
          <w:szCs w:val="21"/>
        </w:rPr>
        <w:t xml:space="preserve">4.6 </w:t>
      </w:r>
      <w:r>
        <w:rPr>
          <w:rFonts w:hint="eastAsia"/>
          <w:bCs/>
        </w:rPr>
        <w:t>CI评价的指标和方法</w:t>
      </w:r>
    </w:p>
    <w:p>
      <w:pPr>
        <w:spacing w:line="360" w:lineRule="auto"/>
        <w:ind w:firstLine="630" w:firstLineChars="300"/>
        <w:rPr>
          <w:bCs/>
        </w:rPr>
      </w:pPr>
      <w:r>
        <w:rPr>
          <w:rFonts w:hint="eastAsia"/>
        </w:rPr>
        <w:t>应用：</w:t>
      </w:r>
      <w:r>
        <w:rPr>
          <w:rFonts w:hint="eastAsia"/>
          <w:bCs/>
        </w:rPr>
        <w:t>CI评价的指标和方法</w:t>
      </w:r>
    </w:p>
    <w:p>
      <w:pPr>
        <w:spacing w:line="360" w:lineRule="auto"/>
        <w:rPr>
          <w:bCs/>
        </w:rPr>
      </w:pPr>
      <w:r>
        <w:rPr>
          <w:rFonts w:hint="eastAsia"/>
          <w:bCs/>
        </w:rPr>
        <w:t>1</w:t>
      </w:r>
      <w:r>
        <w:rPr>
          <w:bCs/>
        </w:rPr>
        <w:t xml:space="preserve">4.7 </w:t>
      </w:r>
      <w:r>
        <w:rPr>
          <w:rFonts w:hint="eastAsia"/>
          <w:bCs/>
        </w:rPr>
        <w:t>“四季花城”C</w:t>
      </w:r>
      <w:r>
        <w:rPr>
          <w:bCs/>
        </w:rPr>
        <w:t>I</w:t>
      </w:r>
      <w:r>
        <w:rPr>
          <w:rFonts w:hint="eastAsia"/>
          <w:bCs/>
        </w:rPr>
        <w:t>策划案例</w:t>
      </w:r>
    </w:p>
    <w:p>
      <w:pPr>
        <w:spacing w:line="360" w:lineRule="auto"/>
        <w:ind w:firstLine="630" w:firstLineChars="300"/>
        <w:rPr>
          <w:rFonts w:hint="eastAsia"/>
        </w:rPr>
      </w:pPr>
      <w:r>
        <w:rPr>
          <w:rFonts w:hint="eastAsia"/>
          <w:bCs/>
        </w:rPr>
        <w:t>应用：“四季花城”C</w:t>
      </w:r>
      <w:r>
        <w:rPr>
          <w:bCs/>
        </w:rPr>
        <w:t>I</w:t>
      </w:r>
      <w:r>
        <w:rPr>
          <w:rFonts w:hint="eastAsia"/>
          <w:bCs/>
        </w:rPr>
        <w:t>策划案例</w:t>
      </w:r>
    </w:p>
    <w:p>
      <w:pPr>
        <w:spacing w:line="360" w:lineRule="auto"/>
        <w:ind w:left="-10" w:leftChars="-5"/>
        <w:jc w:val="center"/>
        <w:rPr>
          <w:rFonts w:ascii="宋体" w:hAnsi="宋体"/>
          <w:b/>
          <w:kern w:val="0"/>
          <w:szCs w:val="21"/>
        </w:rPr>
      </w:pPr>
      <w:r>
        <w:rPr>
          <w:rFonts w:hint="eastAsia" w:ascii="宋体" w:hAnsi="宋体"/>
          <w:b/>
          <w:kern w:val="0"/>
          <w:szCs w:val="21"/>
        </w:rPr>
        <w:t xml:space="preserve">第15章 </w:t>
      </w:r>
      <w:r>
        <w:rPr>
          <w:rFonts w:hint="eastAsia" w:ascii="宋体" w:hAnsi="宋体"/>
          <w:b/>
          <w:szCs w:val="21"/>
        </w:rPr>
        <w:t xml:space="preserve">  广告策划书案例</w:t>
      </w:r>
    </w:p>
    <w:p>
      <w:pPr>
        <w:spacing w:line="360" w:lineRule="auto"/>
        <w:outlineLvl w:val="0"/>
        <w:rPr>
          <w:rFonts w:hint="eastAsia"/>
          <w:b/>
        </w:rPr>
      </w:pPr>
      <w:r>
        <w:rPr>
          <w:rFonts w:hint="eastAsia"/>
          <w:b/>
        </w:rPr>
        <w:t>一、学习目的与要求</w:t>
      </w:r>
    </w:p>
    <w:p>
      <w:pPr>
        <w:spacing w:line="360" w:lineRule="auto"/>
        <w:ind w:firstLine="435"/>
        <w:rPr>
          <w:rFonts w:hint="eastAsia"/>
        </w:rPr>
      </w:pPr>
      <w:r>
        <w:rPr>
          <w:rFonts w:hint="eastAsia"/>
        </w:rPr>
        <w:t>通过本章学习，理解掌握策划书的编写技巧，掌握企业广告策划书的构成内容、广告创意的设计方法</w:t>
      </w:r>
    </w:p>
    <w:p>
      <w:pPr>
        <w:spacing w:line="360" w:lineRule="auto"/>
        <w:outlineLvl w:val="0"/>
        <w:rPr>
          <w:b/>
          <w:szCs w:val="21"/>
        </w:rPr>
      </w:pPr>
      <w:r>
        <w:rPr>
          <w:b/>
          <w:szCs w:val="21"/>
        </w:rPr>
        <w:t>二、考核知识点与考核目标</w:t>
      </w:r>
      <w:r>
        <w:rPr>
          <w:rFonts w:hint="eastAsia"/>
          <w:b/>
          <w:szCs w:val="21"/>
        </w:rPr>
        <w:t xml:space="preserve">     </w:t>
      </w:r>
    </w:p>
    <w:p>
      <w:pPr>
        <w:spacing w:line="360" w:lineRule="auto"/>
        <w:ind w:firstLine="630" w:firstLineChars="300"/>
        <w:outlineLvl w:val="0"/>
        <w:rPr>
          <w:bCs/>
          <w:szCs w:val="21"/>
        </w:rPr>
      </w:pPr>
      <w:r>
        <w:rPr>
          <w:rFonts w:hint="eastAsia"/>
          <w:bCs/>
          <w:szCs w:val="21"/>
        </w:rPr>
        <w:t>理解：15.1品牌描述</w:t>
      </w:r>
    </w:p>
    <w:p>
      <w:pPr>
        <w:spacing w:line="360" w:lineRule="auto"/>
        <w:ind w:firstLine="630" w:firstLineChars="300"/>
        <w:outlineLvl w:val="0"/>
        <w:rPr>
          <w:bCs/>
          <w:szCs w:val="21"/>
        </w:rPr>
      </w:pPr>
      <w:r>
        <w:rPr>
          <w:rFonts w:hint="eastAsia"/>
          <w:bCs/>
          <w:szCs w:val="21"/>
        </w:rPr>
        <w:t>应用：15.2市场环境分析</w:t>
      </w:r>
    </w:p>
    <w:p>
      <w:pPr>
        <w:spacing w:line="360" w:lineRule="auto"/>
        <w:ind w:firstLine="1260" w:firstLineChars="600"/>
        <w:outlineLvl w:val="0"/>
        <w:rPr>
          <w:bCs/>
          <w:szCs w:val="21"/>
        </w:rPr>
      </w:pPr>
      <w:r>
        <w:rPr>
          <w:rFonts w:hint="eastAsia"/>
          <w:bCs/>
          <w:szCs w:val="21"/>
        </w:rPr>
        <w:t>15.3目标对象分析</w:t>
      </w:r>
    </w:p>
    <w:p>
      <w:pPr>
        <w:spacing w:line="360" w:lineRule="auto"/>
        <w:ind w:firstLine="1260" w:firstLineChars="600"/>
        <w:outlineLvl w:val="0"/>
        <w:rPr>
          <w:bCs/>
          <w:szCs w:val="21"/>
        </w:rPr>
      </w:pPr>
      <w:r>
        <w:rPr>
          <w:rFonts w:hint="eastAsia"/>
          <w:bCs/>
          <w:szCs w:val="21"/>
        </w:rPr>
        <w:t>15.4营销提案</w:t>
      </w:r>
    </w:p>
    <w:p>
      <w:pPr>
        <w:spacing w:line="360" w:lineRule="auto"/>
        <w:ind w:firstLine="1260" w:firstLineChars="600"/>
        <w:outlineLvl w:val="0"/>
        <w:rPr>
          <w:bCs/>
          <w:szCs w:val="21"/>
        </w:rPr>
      </w:pPr>
      <w:r>
        <w:rPr>
          <w:rFonts w:hint="eastAsia"/>
          <w:bCs/>
          <w:szCs w:val="21"/>
        </w:rPr>
        <w:t>15.5创意设计提案</w:t>
      </w:r>
    </w:p>
    <w:p>
      <w:pPr>
        <w:spacing w:line="360" w:lineRule="auto"/>
        <w:ind w:firstLine="1260" w:firstLineChars="600"/>
        <w:outlineLvl w:val="0"/>
        <w:rPr>
          <w:bCs/>
          <w:szCs w:val="21"/>
        </w:rPr>
      </w:pPr>
      <w:r>
        <w:rPr>
          <w:rFonts w:hint="eastAsia"/>
          <w:bCs/>
          <w:szCs w:val="21"/>
        </w:rPr>
        <w:t>15.6媒介提案</w:t>
      </w:r>
    </w:p>
    <w:p>
      <w:pPr>
        <w:spacing w:line="360" w:lineRule="auto"/>
        <w:ind w:firstLine="1260" w:firstLineChars="600"/>
        <w:outlineLvl w:val="0"/>
        <w:rPr>
          <w:bCs/>
          <w:szCs w:val="21"/>
        </w:rPr>
      </w:pPr>
      <w:r>
        <w:rPr>
          <w:rFonts w:hint="eastAsia"/>
          <w:bCs/>
          <w:szCs w:val="21"/>
        </w:rPr>
        <w:t>15.7广告预算</w:t>
      </w:r>
    </w:p>
    <w:p>
      <w:pPr>
        <w:spacing w:line="360" w:lineRule="auto"/>
        <w:ind w:firstLine="1260" w:firstLineChars="600"/>
        <w:outlineLvl w:val="0"/>
        <w:rPr>
          <w:bCs/>
          <w:szCs w:val="21"/>
        </w:rPr>
      </w:pPr>
      <w:r>
        <w:rPr>
          <w:rFonts w:hint="eastAsia"/>
          <w:bCs/>
          <w:szCs w:val="21"/>
        </w:rPr>
        <w:t>附录1</w:t>
      </w:r>
    </w:p>
    <w:p>
      <w:pPr>
        <w:spacing w:line="360" w:lineRule="auto"/>
        <w:ind w:firstLine="1260" w:firstLineChars="600"/>
        <w:outlineLvl w:val="0"/>
        <w:rPr>
          <w:rFonts w:hint="eastAsia"/>
          <w:bCs/>
          <w:szCs w:val="21"/>
        </w:rPr>
      </w:pPr>
      <w:r>
        <w:rPr>
          <w:rFonts w:hint="eastAsia"/>
          <w:bCs/>
          <w:szCs w:val="21"/>
        </w:rPr>
        <w:t>附录2</w:t>
      </w:r>
    </w:p>
    <w:p>
      <w:pPr>
        <w:spacing w:line="360" w:lineRule="auto"/>
        <w:ind w:firstLine="632" w:firstLineChars="300"/>
        <w:outlineLvl w:val="0"/>
        <w:rPr>
          <w:rFonts w:hint="eastAsia" w:ascii="宋体" w:hAnsi="宋体"/>
          <w:b/>
          <w:color w:val="008000"/>
          <w:szCs w:val="21"/>
        </w:rPr>
      </w:pPr>
    </w:p>
    <w:p>
      <w:pPr>
        <w:spacing w:line="360" w:lineRule="auto"/>
        <w:rPr>
          <w:rFonts w:hint="eastAsia"/>
        </w:rPr>
      </w:pPr>
    </w:p>
    <w:p>
      <w:pPr>
        <w:spacing w:line="360" w:lineRule="auto"/>
        <w:jc w:val="center"/>
        <w:rPr>
          <w:rFonts w:hint="eastAsia"/>
          <w:b/>
          <w:sz w:val="28"/>
          <w:szCs w:val="28"/>
        </w:rPr>
      </w:pPr>
      <w:r>
        <w:rPr>
          <w:rFonts w:hint="eastAsia"/>
          <w:b/>
          <w:sz w:val="28"/>
          <w:szCs w:val="28"/>
        </w:rPr>
        <w:t>第三部分  有关说明和实施要求</w:t>
      </w:r>
    </w:p>
    <w:p>
      <w:pPr>
        <w:spacing w:line="360" w:lineRule="auto"/>
        <w:ind w:firstLine="105" w:firstLineChars="50"/>
        <w:outlineLvl w:val="0"/>
        <w:rPr>
          <w:rFonts w:hint="eastAsia"/>
          <w:b/>
        </w:rPr>
      </w:pPr>
      <w:r>
        <w:rPr>
          <w:rFonts w:hint="eastAsia"/>
          <w:b/>
        </w:rPr>
        <w:t>一、考核目标的能力层次表述</w:t>
      </w:r>
    </w:p>
    <w:p>
      <w:pPr>
        <w:spacing w:line="360" w:lineRule="auto"/>
        <w:ind w:firstLine="420" w:firstLineChars="200"/>
        <w:rPr>
          <w:rFonts w:hint="eastAsia"/>
        </w:rPr>
      </w:pPr>
      <w:r>
        <w:rPr>
          <w:rFonts w:hint="eastAsia"/>
        </w:rPr>
        <w:t>本大纲在考核目标中按着“识记”“理解”和“应用”等能力层次规定考生应达到的能力层次要求，各能力层次为递进等级关系，后者必须建立在前者的基础上，其含义是：</w:t>
      </w:r>
    </w:p>
    <w:p>
      <w:pPr>
        <w:spacing w:line="360" w:lineRule="auto"/>
        <w:ind w:firstLine="420" w:firstLineChars="200"/>
        <w:rPr>
          <w:rFonts w:hint="eastAsia"/>
        </w:rPr>
      </w:pPr>
      <w:r>
        <w:rPr>
          <w:rFonts w:hint="eastAsia"/>
        </w:rPr>
        <w:t>识记：能知道有关的名词、概念、知识的含义，并能正确认识和表述，是低层次的要求。</w:t>
      </w:r>
    </w:p>
    <w:p>
      <w:pPr>
        <w:spacing w:line="360" w:lineRule="auto"/>
        <w:ind w:firstLine="420" w:firstLineChars="200"/>
        <w:rPr>
          <w:rFonts w:hint="eastAsia"/>
        </w:rPr>
      </w:pPr>
      <w:r>
        <w:rPr>
          <w:rFonts w:hint="eastAsia"/>
        </w:rPr>
        <w:t>理解：在识记的基础上，能全面把握基本概念、基本原理、基本方法，能掌握有关概念、原理、方法的区别与联系，是较高层次的要求。</w:t>
      </w:r>
    </w:p>
    <w:p>
      <w:pPr>
        <w:spacing w:line="360" w:lineRule="auto"/>
        <w:ind w:firstLine="420" w:firstLineChars="200"/>
        <w:rPr>
          <w:rFonts w:hint="eastAsia"/>
        </w:rPr>
      </w:pPr>
      <w:r>
        <w:rPr>
          <w:rFonts w:hint="eastAsia"/>
        </w:rPr>
        <w:t>应用：在理解的基础上，能运用基本概念、基本原理、基本方法联系学过的多个知识点分析和解决有关的理论问题和实际问题，是最高层次的要求。</w:t>
      </w:r>
    </w:p>
    <w:p>
      <w:pPr>
        <w:spacing w:line="360" w:lineRule="auto"/>
        <w:outlineLvl w:val="0"/>
        <w:rPr>
          <w:rFonts w:hint="eastAsia"/>
          <w:b/>
        </w:rPr>
      </w:pPr>
      <w:r>
        <w:rPr>
          <w:rFonts w:hint="eastAsia"/>
          <w:b/>
        </w:rPr>
        <w:t>二、指定教材</w:t>
      </w:r>
    </w:p>
    <w:p>
      <w:pPr>
        <w:spacing w:line="360" w:lineRule="auto"/>
        <w:ind w:firstLine="420" w:firstLineChars="200"/>
        <w:rPr>
          <w:color w:val="000000"/>
        </w:rPr>
      </w:pPr>
      <w:r>
        <w:rPr>
          <w:rFonts w:hint="eastAsia"/>
          <w:color w:val="000000"/>
        </w:rPr>
        <w:t>《广告策划与创意（第2版）》，刘刚田、田园主编</w:t>
      </w:r>
      <w:r>
        <w:rPr>
          <w:color w:val="000000"/>
        </w:rPr>
        <w:t>，</w:t>
      </w:r>
      <w:r>
        <w:rPr>
          <w:rFonts w:hint="eastAsia"/>
          <w:color w:val="000000"/>
        </w:rPr>
        <w:t>北京大学出版社，201</w:t>
      </w:r>
      <w:r>
        <w:rPr>
          <w:color w:val="000000"/>
        </w:rPr>
        <w:t>9</w:t>
      </w:r>
      <w:r>
        <w:rPr>
          <w:rFonts w:hint="eastAsia"/>
          <w:color w:val="000000"/>
        </w:rPr>
        <w:t>年版</w:t>
      </w:r>
      <w:r>
        <w:rPr>
          <w:color w:val="000000"/>
        </w:rPr>
        <w:t>。</w:t>
      </w:r>
    </w:p>
    <w:p>
      <w:pPr>
        <w:spacing w:line="360" w:lineRule="auto"/>
        <w:outlineLvl w:val="0"/>
        <w:rPr>
          <w:rFonts w:hint="eastAsia"/>
          <w:b/>
        </w:rPr>
      </w:pPr>
      <w:r>
        <w:rPr>
          <w:rFonts w:hint="eastAsia"/>
          <w:b/>
        </w:rPr>
        <w:t>三、自学方法指导</w:t>
      </w:r>
    </w:p>
    <w:p>
      <w:pPr>
        <w:spacing w:line="360" w:lineRule="auto"/>
        <w:ind w:firstLine="420" w:firstLineChars="200"/>
        <w:rPr>
          <w:rFonts w:hint="eastAsia"/>
        </w:rPr>
      </w:pPr>
      <w:r>
        <w:rPr>
          <w:rFonts w:hint="eastAsia"/>
        </w:rPr>
        <w:t>1、在开始阅读指定教材某一章之前，先阅读大纲中有关这一章的考核知识点及对知识点的能力层次要求和考核目标，以便在阅读教材时做到心中有数，突出重点，有的放矢。</w:t>
      </w:r>
    </w:p>
    <w:p>
      <w:pPr>
        <w:spacing w:line="360" w:lineRule="auto"/>
        <w:ind w:firstLine="420" w:firstLineChars="200"/>
        <w:rPr>
          <w:rFonts w:hint="eastAsia"/>
        </w:rPr>
      </w:pPr>
      <w:r>
        <w:rPr>
          <w:rFonts w:hint="eastAsia"/>
        </w:rPr>
        <w:t>2、在了解考试大纲内容的基础上，根据考核知识点和考核要求，在阅读教材时，要逐段细读，逐句推敲，集中精力，吃透每一个知识点，对基本概念必须深刻理解，对基本原理必须彻底弄清，对基本方法必须牢固掌握，并融会贯通，在头脑中形成完整的知识体系。</w:t>
      </w:r>
    </w:p>
    <w:p>
      <w:pPr>
        <w:spacing w:line="360" w:lineRule="auto"/>
        <w:ind w:firstLine="420" w:firstLineChars="200"/>
        <w:rPr>
          <w:rFonts w:hint="eastAsia"/>
        </w:rPr>
      </w:pPr>
      <w:r>
        <w:rPr>
          <w:rFonts w:hint="eastAsia"/>
        </w:rPr>
        <w:t>3、在自学过程中，既要思考问题，也要做好阅读笔记，把教材中的基本概念、原理、方法等加以整理，这样可以从中加深对问题的认识、了解和记忆，以利于突出重点，并涵盖整个内容，可以不断提高自学能力。同时，在自学各章内容进行理解把握时，联系实际问题思考，从而达到深层次的认识水平。</w:t>
      </w:r>
    </w:p>
    <w:p>
      <w:pPr>
        <w:spacing w:line="360" w:lineRule="auto"/>
        <w:ind w:firstLine="420" w:firstLineChars="200"/>
        <w:rPr>
          <w:rFonts w:hint="eastAsia"/>
        </w:rPr>
      </w:pPr>
      <w:r>
        <w:rPr>
          <w:rFonts w:hint="eastAsia"/>
        </w:rPr>
        <w:t>4、为了提高自学效果，应结合自学内容，尽可能多地看一些例题和动手做一些练习，以便更好理解、消化和巩固所学的知识，培养分析问题/解决问题的能力。在做练习之前，应认真阅读教材，按考核目标所要求的笔筒层次，掌握教材内容，在练习过程中对所学的知识进行合理的回顾与发挥，注重理论联系实际和具体问题具体分析，理解时应注意培养逻辑性，针对问题围绕相关只是点进行层次（步骤）分明的论述或推导，明确各层次（步骤）间的逻辑关系。</w:t>
      </w:r>
    </w:p>
    <w:p>
      <w:pPr>
        <w:spacing w:line="360" w:lineRule="auto"/>
        <w:outlineLvl w:val="0"/>
        <w:rPr>
          <w:rFonts w:hint="eastAsia"/>
          <w:b/>
        </w:rPr>
      </w:pPr>
      <w:r>
        <w:rPr>
          <w:rFonts w:hint="eastAsia"/>
          <w:b/>
        </w:rPr>
        <w:t>四、对社会助学的要求</w:t>
      </w:r>
    </w:p>
    <w:p>
      <w:pPr>
        <w:spacing w:line="360" w:lineRule="auto"/>
        <w:ind w:firstLine="315" w:firstLineChars="150"/>
        <w:rPr>
          <w:rFonts w:hint="eastAsia"/>
        </w:rPr>
      </w:pPr>
      <w:r>
        <w:rPr>
          <w:rFonts w:hint="eastAsia"/>
        </w:rPr>
        <w:t>1．应熟知考试大纲对课程提出的总要求和各章的知识点。</w:t>
      </w:r>
    </w:p>
    <w:p>
      <w:pPr>
        <w:spacing w:line="360" w:lineRule="auto"/>
        <w:ind w:firstLine="315" w:firstLineChars="150"/>
        <w:rPr>
          <w:rFonts w:hint="eastAsia"/>
        </w:rPr>
      </w:pPr>
      <w:r>
        <w:rPr>
          <w:rFonts w:hint="eastAsia"/>
        </w:rPr>
        <w:t>2．应掌握各知识点要求达到的能力层次，并深刻理解对各知识点的考核目标。</w:t>
      </w:r>
    </w:p>
    <w:p>
      <w:pPr>
        <w:spacing w:line="360" w:lineRule="auto"/>
        <w:ind w:firstLine="315" w:firstLineChars="150"/>
        <w:rPr>
          <w:rFonts w:hint="eastAsia"/>
        </w:rPr>
      </w:pPr>
      <w:r>
        <w:rPr>
          <w:rFonts w:hint="eastAsia"/>
        </w:rPr>
        <w:t>3．辅导时，应以考试大纲为依据，指定的教材为基础，不要随意增删内容，以免与大纲脱节。</w:t>
      </w:r>
    </w:p>
    <w:p>
      <w:pPr>
        <w:spacing w:line="360" w:lineRule="auto"/>
        <w:ind w:firstLine="315" w:firstLineChars="150"/>
        <w:rPr>
          <w:rFonts w:hint="eastAsia"/>
        </w:rPr>
      </w:pPr>
      <w:r>
        <w:rPr>
          <w:rFonts w:hint="eastAsia"/>
        </w:rPr>
        <w:t>4．辅导时，应以考试大纲为依据，宜提倡“认真阅读教材，刻苦钻研教材，主动争取帮助，依靠自己学通”的方法。</w:t>
      </w:r>
    </w:p>
    <w:p>
      <w:pPr>
        <w:spacing w:line="360" w:lineRule="auto"/>
        <w:ind w:firstLine="315" w:firstLineChars="150"/>
        <w:rPr>
          <w:rFonts w:hint="eastAsia"/>
        </w:rPr>
      </w:pPr>
      <w:r>
        <w:rPr>
          <w:rFonts w:hint="eastAsia"/>
        </w:rPr>
        <w:t>5．辅导时，要注意突出重点，对考生提出的问题，不要有问即答，要积极启发引导。</w:t>
      </w:r>
    </w:p>
    <w:p>
      <w:pPr>
        <w:spacing w:line="360" w:lineRule="auto"/>
        <w:ind w:firstLine="315" w:firstLineChars="150"/>
        <w:rPr>
          <w:rFonts w:hint="eastAsia"/>
        </w:rPr>
      </w:pPr>
      <w:r>
        <w:rPr>
          <w:rFonts w:hint="eastAsia"/>
        </w:rPr>
        <w:t>6．注意对应考者能力的培养，特别是自学能力的培养，要引导学生逐步学会独立学习，在自学过程中善于提出问题，分析问题，做出判断，解决问题。</w:t>
      </w:r>
    </w:p>
    <w:p>
      <w:pPr>
        <w:spacing w:line="360" w:lineRule="auto"/>
        <w:ind w:firstLine="315" w:firstLineChars="150"/>
        <w:rPr>
          <w:rFonts w:hint="eastAsia"/>
        </w:rPr>
      </w:pPr>
      <w:r>
        <w:rPr>
          <w:rFonts w:hint="eastAsia"/>
        </w:rPr>
        <w:t>7．要使考生了解试题的难易与能力层次高低两者不完全是一回事，在各个能力层次中会存在着不同难度的试题。</w:t>
      </w:r>
    </w:p>
    <w:p>
      <w:pPr>
        <w:spacing w:line="360" w:lineRule="auto"/>
        <w:ind w:firstLine="315" w:firstLineChars="150"/>
        <w:rPr>
          <w:rFonts w:hint="eastAsia"/>
        </w:rPr>
      </w:pPr>
      <w:r>
        <w:rPr>
          <w:rFonts w:hint="eastAsia"/>
        </w:rPr>
        <w:t>8．助学学时：本课程共</w:t>
      </w:r>
      <w:r>
        <w:t>6</w:t>
      </w:r>
      <w:r>
        <w:rPr>
          <w:rFonts w:hint="eastAsia"/>
        </w:rPr>
        <w:t>学分，建议总课时108学时，其中助学课时分配如下：</w:t>
      </w:r>
    </w:p>
    <w:tbl>
      <w:tblPr>
        <w:tblStyle w:val="10"/>
        <w:tblW w:w="0" w:type="auto"/>
        <w:tblInd w:w="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20"/>
        <w:gridCol w:w="432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1620" w:type="dxa"/>
            <w:noWrap w:val="0"/>
            <w:vAlign w:val="top"/>
          </w:tcPr>
          <w:p>
            <w:pPr>
              <w:spacing w:line="360" w:lineRule="auto"/>
              <w:ind w:firstLine="420" w:firstLineChars="200"/>
              <w:rPr>
                <w:rFonts w:hint="eastAsia"/>
              </w:rPr>
            </w:pPr>
            <w:r>
              <w:rPr>
                <w:rFonts w:hint="eastAsia"/>
              </w:rPr>
              <w:t>章 次</w:t>
            </w:r>
          </w:p>
        </w:tc>
        <w:tc>
          <w:tcPr>
            <w:tcW w:w="4320" w:type="dxa"/>
            <w:noWrap w:val="0"/>
            <w:vAlign w:val="top"/>
          </w:tcPr>
          <w:p>
            <w:pPr>
              <w:spacing w:line="360" w:lineRule="auto"/>
              <w:ind w:firstLine="1260" w:firstLineChars="600"/>
              <w:rPr>
                <w:rFonts w:hint="eastAsia"/>
              </w:rPr>
            </w:pPr>
            <w:r>
              <w:rPr>
                <w:rFonts w:hint="eastAsia"/>
              </w:rPr>
              <w:t>内    容</w:t>
            </w:r>
          </w:p>
        </w:tc>
        <w:tc>
          <w:tcPr>
            <w:tcW w:w="1080" w:type="dxa"/>
            <w:noWrap w:val="0"/>
            <w:vAlign w:val="top"/>
          </w:tcPr>
          <w:p>
            <w:pPr>
              <w:spacing w:line="360" w:lineRule="auto"/>
              <w:ind w:firstLine="210" w:firstLineChars="100"/>
              <w:rPr>
                <w:rFonts w:hint="eastAsia"/>
              </w:rPr>
            </w:pPr>
            <w:r>
              <w:rPr>
                <w:rFonts w:hint="eastAsia"/>
              </w:rPr>
              <w:t>学  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1620" w:type="dxa"/>
            <w:noWrap w:val="0"/>
            <w:vAlign w:val="top"/>
          </w:tcPr>
          <w:p>
            <w:pPr>
              <w:spacing w:line="360" w:lineRule="auto"/>
              <w:ind w:firstLine="315" w:firstLineChars="150"/>
              <w:rPr>
                <w:rFonts w:hint="eastAsia"/>
              </w:rPr>
            </w:pPr>
            <w:r>
              <w:rPr>
                <w:rFonts w:hint="eastAsia"/>
                <w:szCs w:val="21"/>
              </w:rPr>
              <w:t>第一章</w:t>
            </w:r>
          </w:p>
        </w:tc>
        <w:tc>
          <w:tcPr>
            <w:tcW w:w="4320" w:type="dxa"/>
            <w:noWrap w:val="0"/>
            <w:vAlign w:val="top"/>
          </w:tcPr>
          <w:p>
            <w:pPr>
              <w:spacing w:line="360" w:lineRule="auto"/>
              <w:ind w:firstLine="315" w:firstLineChars="150"/>
            </w:pPr>
            <w:r>
              <w:rPr>
                <w:rFonts w:hint="eastAsia" w:ascii="Verdana" w:hAnsi="Verdana"/>
                <w:szCs w:val="21"/>
              </w:rPr>
              <w:t>广告策划与创意概述</w:t>
            </w:r>
          </w:p>
        </w:tc>
        <w:tc>
          <w:tcPr>
            <w:tcW w:w="1080" w:type="dxa"/>
            <w:noWrap w:val="0"/>
            <w:vAlign w:val="center"/>
          </w:tcPr>
          <w:p>
            <w:pPr>
              <w:widowControl/>
              <w:jc w:val="center"/>
              <w:rPr>
                <w:rFonts w:eastAsia="等线"/>
                <w:color w:val="000000"/>
                <w:kern w:val="0"/>
                <w:szCs w:val="21"/>
              </w:rPr>
            </w:pPr>
            <w:r>
              <w:rPr>
                <w:rFonts w:eastAsia="等线"/>
                <w:color w:val="00000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20" w:type="dxa"/>
            <w:noWrap w:val="0"/>
            <w:vAlign w:val="top"/>
          </w:tcPr>
          <w:p>
            <w:pPr>
              <w:spacing w:line="360" w:lineRule="auto"/>
              <w:ind w:firstLine="315" w:firstLineChars="150"/>
              <w:rPr>
                <w:rFonts w:hint="eastAsia"/>
              </w:rPr>
            </w:pPr>
            <w:r>
              <w:rPr>
                <w:rFonts w:hint="eastAsia"/>
                <w:szCs w:val="21"/>
              </w:rPr>
              <w:t>第二章</w:t>
            </w:r>
          </w:p>
        </w:tc>
        <w:tc>
          <w:tcPr>
            <w:tcW w:w="4320" w:type="dxa"/>
            <w:noWrap w:val="0"/>
            <w:vAlign w:val="top"/>
          </w:tcPr>
          <w:p>
            <w:pPr>
              <w:spacing w:line="360" w:lineRule="auto"/>
              <w:ind w:firstLine="315" w:firstLineChars="150"/>
            </w:pPr>
            <w:r>
              <w:rPr>
                <w:rFonts w:hint="eastAsia"/>
              </w:rPr>
              <w:t>广告策划的过程</w:t>
            </w:r>
          </w:p>
        </w:tc>
        <w:tc>
          <w:tcPr>
            <w:tcW w:w="1080" w:type="dxa"/>
            <w:noWrap w:val="0"/>
            <w:vAlign w:val="center"/>
          </w:tcPr>
          <w:p>
            <w:pPr>
              <w:jc w:val="center"/>
              <w:rPr>
                <w:rFonts w:eastAsia="等线"/>
                <w:color w:val="000000"/>
                <w:szCs w:val="21"/>
              </w:rPr>
            </w:pPr>
            <w:r>
              <w:rPr>
                <w:rFonts w:eastAsia="等线"/>
                <w:color w:val="00000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1620" w:type="dxa"/>
            <w:noWrap w:val="0"/>
            <w:vAlign w:val="top"/>
          </w:tcPr>
          <w:p>
            <w:pPr>
              <w:spacing w:line="360" w:lineRule="auto"/>
              <w:ind w:firstLine="315" w:firstLineChars="150"/>
              <w:rPr>
                <w:rFonts w:hint="eastAsia"/>
              </w:rPr>
            </w:pPr>
            <w:r>
              <w:rPr>
                <w:rFonts w:hint="eastAsia"/>
                <w:szCs w:val="21"/>
              </w:rPr>
              <w:t>第三章</w:t>
            </w:r>
          </w:p>
        </w:tc>
        <w:tc>
          <w:tcPr>
            <w:tcW w:w="4320" w:type="dxa"/>
            <w:noWrap w:val="0"/>
            <w:vAlign w:val="top"/>
          </w:tcPr>
          <w:p>
            <w:pPr>
              <w:spacing w:line="360" w:lineRule="auto"/>
              <w:ind w:firstLine="315" w:firstLineChars="150"/>
              <w:rPr>
                <w:rFonts w:hint="eastAsia"/>
              </w:rPr>
            </w:pPr>
            <w:r>
              <w:rPr>
                <w:rFonts w:hint="eastAsia"/>
              </w:rPr>
              <w:t>广告策划的程序</w:t>
            </w:r>
          </w:p>
        </w:tc>
        <w:tc>
          <w:tcPr>
            <w:tcW w:w="1080" w:type="dxa"/>
            <w:noWrap w:val="0"/>
            <w:vAlign w:val="center"/>
          </w:tcPr>
          <w:p>
            <w:pPr>
              <w:jc w:val="center"/>
              <w:rPr>
                <w:rFonts w:eastAsia="等线"/>
                <w:color w:val="000000"/>
                <w:szCs w:val="21"/>
              </w:rPr>
            </w:pPr>
            <w:r>
              <w:rPr>
                <w:rFonts w:eastAsia="等线"/>
                <w:color w:val="00000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1620" w:type="dxa"/>
            <w:noWrap w:val="0"/>
            <w:vAlign w:val="top"/>
          </w:tcPr>
          <w:p>
            <w:pPr>
              <w:spacing w:line="360" w:lineRule="auto"/>
              <w:ind w:firstLine="315" w:firstLineChars="150"/>
              <w:rPr>
                <w:rFonts w:hint="eastAsia"/>
              </w:rPr>
            </w:pPr>
            <w:r>
              <w:rPr>
                <w:rFonts w:hint="eastAsia"/>
                <w:szCs w:val="21"/>
              </w:rPr>
              <w:t>第四章</w:t>
            </w:r>
          </w:p>
        </w:tc>
        <w:tc>
          <w:tcPr>
            <w:tcW w:w="4320" w:type="dxa"/>
            <w:noWrap w:val="0"/>
            <w:vAlign w:val="top"/>
          </w:tcPr>
          <w:p>
            <w:pPr>
              <w:spacing w:line="360" w:lineRule="auto"/>
              <w:ind w:firstLine="315" w:firstLineChars="150"/>
              <w:rPr>
                <w:rFonts w:hint="eastAsia"/>
              </w:rPr>
            </w:pPr>
            <w:r>
              <w:rPr>
                <w:rFonts w:hint="eastAsia"/>
              </w:rPr>
              <w:t>广告媒体策划</w:t>
            </w:r>
          </w:p>
        </w:tc>
        <w:tc>
          <w:tcPr>
            <w:tcW w:w="1080" w:type="dxa"/>
            <w:noWrap w:val="0"/>
            <w:vAlign w:val="center"/>
          </w:tcPr>
          <w:p>
            <w:pPr>
              <w:jc w:val="center"/>
              <w:rPr>
                <w:rFonts w:eastAsia="等线"/>
                <w:color w:val="000000"/>
                <w:szCs w:val="21"/>
              </w:rPr>
            </w:pPr>
            <w:r>
              <w:rPr>
                <w:rFonts w:hint="eastAsia" w:eastAsia="等线"/>
                <w:color w:val="000000"/>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1620" w:type="dxa"/>
            <w:noWrap w:val="0"/>
            <w:vAlign w:val="top"/>
          </w:tcPr>
          <w:p>
            <w:pPr>
              <w:spacing w:line="360" w:lineRule="auto"/>
              <w:ind w:firstLine="315" w:firstLineChars="150"/>
              <w:rPr>
                <w:rFonts w:hint="eastAsia"/>
              </w:rPr>
            </w:pPr>
            <w:r>
              <w:rPr>
                <w:rFonts w:hint="eastAsia"/>
                <w:szCs w:val="21"/>
              </w:rPr>
              <w:t>第五章</w:t>
            </w:r>
          </w:p>
        </w:tc>
        <w:tc>
          <w:tcPr>
            <w:tcW w:w="4320" w:type="dxa"/>
            <w:noWrap w:val="0"/>
            <w:vAlign w:val="top"/>
          </w:tcPr>
          <w:p>
            <w:pPr>
              <w:spacing w:line="360" w:lineRule="auto"/>
              <w:ind w:firstLine="315" w:firstLineChars="150"/>
              <w:rPr>
                <w:rFonts w:hint="eastAsia"/>
              </w:rPr>
            </w:pPr>
            <w:r>
              <w:rPr>
                <w:rFonts w:hint="eastAsia"/>
              </w:rPr>
              <w:t>广告战略策划</w:t>
            </w:r>
          </w:p>
        </w:tc>
        <w:tc>
          <w:tcPr>
            <w:tcW w:w="1080" w:type="dxa"/>
            <w:noWrap w:val="0"/>
            <w:vAlign w:val="center"/>
          </w:tcPr>
          <w:p>
            <w:pPr>
              <w:jc w:val="center"/>
              <w:rPr>
                <w:rFonts w:hint="eastAsia" w:eastAsia="等线"/>
                <w:color w:val="000000"/>
                <w:szCs w:val="21"/>
              </w:rPr>
            </w:pPr>
            <w:r>
              <w:rPr>
                <w:rFonts w:hint="eastAsia" w:eastAsia="等线"/>
                <w:color w:val="000000"/>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1620" w:type="dxa"/>
            <w:noWrap w:val="0"/>
            <w:vAlign w:val="top"/>
          </w:tcPr>
          <w:p>
            <w:pPr>
              <w:spacing w:line="360" w:lineRule="auto"/>
              <w:ind w:firstLine="315" w:firstLineChars="150"/>
              <w:rPr>
                <w:rFonts w:hint="eastAsia"/>
              </w:rPr>
            </w:pPr>
            <w:r>
              <w:rPr>
                <w:rFonts w:hint="eastAsia"/>
                <w:szCs w:val="21"/>
              </w:rPr>
              <w:t>第六章</w:t>
            </w:r>
          </w:p>
        </w:tc>
        <w:tc>
          <w:tcPr>
            <w:tcW w:w="4320" w:type="dxa"/>
            <w:noWrap w:val="0"/>
            <w:vAlign w:val="top"/>
          </w:tcPr>
          <w:p>
            <w:pPr>
              <w:spacing w:line="360" w:lineRule="auto"/>
              <w:ind w:firstLine="315" w:firstLineChars="150"/>
              <w:rPr>
                <w:rFonts w:hint="eastAsia"/>
              </w:rPr>
            </w:pPr>
            <w:r>
              <w:rPr>
                <w:rFonts w:hint="eastAsia"/>
              </w:rPr>
              <w:t>广告创意策划</w:t>
            </w:r>
          </w:p>
        </w:tc>
        <w:tc>
          <w:tcPr>
            <w:tcW w:w="1080" w:type="dxa"/>
            <w:noWrap w:val="0"/>
            <w:vAlign w:val="center"/>
          </w:tcPr>
          <w:p>
            <w:pPr>
              <w:jc w:val="center"/>
              <w:rPr>
                <w:rFonts w:hint="eastAsia" w:eastAsia="等线"/>
                <w:color w:val="000000"/>
                <w:szCs w:val="21"/>
              </w:rPr>
            </w:pPr>
            <w:r>
              <w:rPr>
                <w:rFonts w:hint="eastAsia" w:eastAsia="等线"/>
                <w:color w:val="000000"/>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1620" w:type="dxa"/>
            <w:noWrap w:val="0"/>
            <w:vAlign w:val="top"/>
          </w:tcPr>
          <w:p>
            <w:pPr>
              <w:spacing w:line="360" w:lineRule="auto"/>
              <w:ind w:firstLine="315" w:firstLineChars="150"/>
              <w:rPr>
                <w:rFonts w:hint="eastAsia"/>
              </w:rPr>
            </w:pPr>
            <w:r>
              <w:rPr>
                <w:rFonts w:hint="eastAsia"/>
                <w:szCs w:val="21"/>
              </w:rPr>
              <w:t>第七章</w:t>
            </w:r>
          </w:p>
        </w:tc>
        <w:tc>
          <w:tcPr>
            <w:tcW w:w="4320" w:type="dxa"/>
            <w:noWrap w:val="0"/>
            <w:vAlign w:val="top"/>
          </w:tcPr>
          <w:p>
            <w:pPr>
              <w:spacing w:line="360" w:lineRule="auto"/>
              <w:ind w:firstLine="315" w:firstLineChars="150"/>
              <w:rPr>
                <w:rFonts w:hint="eastAsia"/>
              </w:rPr>
            </w:pPr>
            <w:r>
              <w:rPr>
                <w:rFonts w:hint="eastAsia"/>
              </w:rPr>
              <w:t>广告策略策划</w:t>
            </w:r>
          </w:p>
        </w:tc>
        <w:tc>
          <w:tcPr>
            <w:tcW w:w="1080" w:type="dxa"/>
            <w:noWrap w:val="0"/>
            <w:vAlign w:val="center"/>
          </w:tcPr>
          <w:p>
            <w:pPr>
              <w:jc w:val="center"/>
              <w:rPr>
                <w:rFonts w:hint="eastAsia" w:eastAsia="等线"/>
                <w:color w:val="000000"/>
                <w:szCs w:val="21"/>
              </w:rPr>
            </w:pPr>
            <w:r>
              <w:rPr>
                <w:rFonts w:hint="eastAsia" w:eastAsia="等线"/>
                <w:color w:val="000000"/>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1620" w:type="dxa"/>
            <w:noWrap w:val="0"/>
            <w:vAlign w:val="top"/>
          </w:tcPr>
          <w:p>
            <w:pPr>
              <w:spacing w:line="360" w:lineRule="auto"/>
              <w:ind w:firstLine="315" w:firstLineChars="150"/>
              <w:rPr>
                <w:rFonts w:hint="eastAsia"/>
              </w:rPr>
            </w:pPr>
            <w:r>
              <w:rPr>
                <w:rFonts w:hint="eastAsia"/>
                <w:szCs w:val="21"/>
              </w:rPr>
              <w:t>第八章</w:t>
            </w:r>
          </w:p>
        </w:tc>
        <w:tc>
          <w:tcPr>
            <w:tcW w:w="4320" w:type="dxa"/>
            <w:noWrap w:val="0"/>
            <w:vAlign w:val="top"/>
          </w:tcPr>
          <w:p>
            <w:pPr>
              <w:spacing w:line="360" w:lineRule="auto"/>
              <w:ind w:firstLine="315" w:firstLineChars="150"/>
            </w:pPr>
            <w:r>
              <w:rPr>
                <w:rFonts w:hint="eastAsia"/>
              </w:rPr>
              <w:t>广告预算策划</w:t>
            </w:r>
          </w:p>
        </w:tc>
        <w:tc>
          <w:tcPr>
            <w:tcW w:w="1080" w:type="dxa"/>
            <w:noWrap w:val="0"/>
            <w:vAlign w:val="center"/>
          </w:tcPr>
          <w:p>
            <w:pPr>
              <w:jc w:val="center"/>
              <w:rPr>
                <w:rFonts w:hint="eastAsia" w:eastAsia="等线"/>
                <w:color w:val="000000"/>
                <w:szCs w:val="21"/>
              </w:rPr>
            </w:pPr>
            <w:r>
              <w:rPr>
                <w:rFonts w:hint="eastAsia" w:eastAsia="等线"/>
                <w:color w:val="000000"/>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620" w:type="dxa"/>
            <w:noWrap w:val="0"/>
            <w:vAlign w:val="top"/>
          </w:tcPr>
          <w:p>
            <w:pPr>
              <w:spacing w:line="360" w:lineRule="auto"/>
              <w:ind w:firstLine="315" w:firstLineChars="150"/>
              <w:rPr>
                <w:rFonts w:hint="eastAsia"/>
              </w:rPr>
            </w:pPr>
            <w:r>
              <w:rPr>
                <w:rFonts w:hint="eastAsia"/>
                <w:szCs w:val="21"/>
              </w:rPr>
              <w:t>第九章</w:t>
            </w:r>
          </w:p>
        </w:tc>
        <w:tc>
          <w:tcPr>
            <w:tcW w:w="4320" w:type="dxa"/>
            <w:noWrap w:val="0"/>
            <w:vAlign w:val="top"/>
          </w:tcPr>
          <w:p>
            <w:pPr>
              <w:spacing w:line="360" w:lineRule="auto"/>
              <w:ind w:firstLine="315" w:firstLineChars="150"/>
              <w:rPr>
                <w:rFonts w:hint="eastAsia"/>
              </w:rPr>
            </w:pPr>
            <w:r>
              <w:rPr>
                <w:rFonts w:hint="eastAsia"/>
              </w:rPr>
              <w:t>广告要素表达</w:t>
            </w:r>
          </w:p>
        </w:tc>
        <w:tc>
          <w:tcPr>
            <w:tcW w:w="1080" w:type="dxa"/>
            <w:noWrap w:val="0"/>
            <w:vAlign w:val="center"/>
          </w:tcPr>
          <w:p>
            <w:pPr>
              <w:jc w:val="center"/>
              <w:rPr>
                <w:rFonts w:hint="eastAsia" w:eastAsia="等线"/>
                <w:color w:val="000000"/>
                <w:szCs w:val="21"/>
              </w:rPr>
            </w:pPr>
            <w:r>
              <w:rPr>
                <w:rFonts w:hint="eastAsia" w:eastAsia="等线"/>
                <w:color w:val="000000"/>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1620" w:type="dxa"/>
            <w:noWrap w:val="0"/>
            <w:vAlign w:val="top"/>
          </w:tcPr>
          <w:p>
            <w:pPr>
              <w:spacing w:line="360" w:lineRule="auto"/>
              <w:ind w:firstLine="315" w:firstLineChars="150"/>
              <w:rPr>
                <w:rFonts w:hint="eastAsia"/>
                <w:szCs w:val="21"/>
              </w:rPr>
            </w:pPr>
            <w:r>
              <w:rPr>
                <w:rFonts w:hint="eastAsia"/>
                <w:szCs w:val="21"/>
              </w:rPr>
              <w:t>第十章</w:t>
            </w:r>
          </w:p>
        </w:tc>
        <w:tc>
          <w:tcPr>
            <w:tcW w:w="4320" w:type="dxa"/>
            <w:noWrap w:val="0"/>
            <w:vAlign w:val="top"/>
          </w:tcPr>
          <w:p>
            <w:pPr>
              <w:spacing w:line="360" w:lineRule="auto"/>
              <w:ind w:firstLine="315" w:firstLineChars="150"/>
            </w:pPr>
            <w:r>
              <w:rPr>
                <w:rFonts w:hint="eastAsia"/>
              </w:rPr>
              <w:t>广告创意技法</w:t>
            </w:r>
          </w:p>
        </w:tc>
        <w:tc>
          <w:tcPr>
            <w:tcW w:w="1080" w:type="dxa"/>
            <w:noWrap w:val="0"/>
            <w:vAlign w:val="center"/>
          </w:tcPr>
          <w:p>
            <w:pPr>
              <w:jc w:val="center"/>
              <w:rPr>
                <w:rFonts w:hint="eastAsia" w:eastAsia="等线"/>
                <w:color w:val="000000"/>
                <w:szCs w:val="21"/>
              </w:rPr>
            </w:pPr>
            <w:r>
              <w:rPr>
                <w:rFonts w:hint="eastAsia" w:eastAsia="等线"/>
                <w:color w:val="000000"/>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20" w:type="dxa"/>
            <w:noWrap w:val="0"/>
            <w:vAlign w:val="top"/>
          </w:tcPr>
          <w:p>
            <w:pPr>
              <w:spacing w:line="360" w:lineRule="auto"/>
              <w:ind w:firstLine="315" w:firstLineChars="150"/>
              <w:rPr>
                <w:rFonts w:hint="eastAsia"/>
                <w:szCs w:val="21"/>
              </w:rPr>
            </w:pPr>
            <w:r>
              <w:rPr>
                <w:rFonts w:hint="eastAsia"/>
                <w:szCs w:val="21"/>
              </w:rPr>
              <w:t>第十一章</w:t>
            </w:r>
          </w:p>
        </w:tc>
        <w:tc>
          <w:tcPr>
            <w:tcW w:w="4320" w:type="dxa"/>
            <w:noWrap w:val="0"/>
            <w:vAlign w:val="top"/>
          </w:tcPr>
          <w:p>
            <w:pPr>
              <w:spacing w:line="360" w:lineRule="auto"/>
              <w:ind w:firstLine="315" w:firstLineChars="150"/>
              <w:rPr>
                <w:rFonts w:hint="eastAsia"/>
              </w:rPr>
            </w:pPr>
            <w:r>
              <w:rPr>
                <w:rFonts w:hint="eastAsia"/>
              </w:rPr>
              <w:t>广告文案设计</w:t>
            </w:r>
          </w:p>
        </w:tc>
        <w:tc>
          <w:tcPr>
            <w:tcW w:w="1080" w:type="dxa"/>
            <w:noWrap w:val="0"/>
            <w:vAlign w:val="center"/>
          </w:tcPr>
          <w:p>
            <w:pPr>
              <w:jc w:val="center"/>
              <w:rPr>
                <w:rFonts w:hint="eastAsia" w:eastAsia="等线"/>
                <w:color w:val="000000"/>
                <w:szCs w:val="21"/>
              </w:rPr>
            </w:pPr>
            <w:r>
              <w:rPr>
                <w:rFonts w:hint="eastAsia" w:eastAsia="等线"/>
                <w:color w:val="000000"/>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20" w:type="dxa"/>
            <w:noWrap w:val="0"/>
            <w:vAlign w:val="top"/>
          </w:tcPr>
          <w:p>
            <w:pPr>
              <w:spacing w:line="360" w:lineRule="auto"/>
              <w:ind w:firstLine="315" w:firstLineChars="150"/>
              <w:rPr>
                <w:rFonts w:hint="eastAsia"/>
                <w:szCs w:val="21"/>
              </w:rPr>
            </w:pPr>
            <w:r>
              <w:rPr>
                <w:rFonts w:hint="eastAsia"/>
                <w:szCs w:val="21"/>
              </w:rPr>
              <w:t>第十二章</w:t>
            </w:r>
          </w:p>
        </w:tc>
        <w:tc>
          <w:tcPr>
            <w:tcW w:w="4320" w:type="dxa"/>
            <w:noWrap w:val="0"/>
            <w:vAlign w:val="top"/>
          </w:tcPr>
          <w:p>
            <w:pPr>
              <w:spacing w:line="360" w:lineRule="auto"/>
              <w:ind w:firstLine="315" w:firstLineChars="150"/>
              <w:rPr>
                <w:rFonts w:ascii="Verdana" w:hAnsi="Verdana"/>
                <w:szCs w:val="21"/>
              </w:rPr>
            </w:pPr>
            <w:r>
              <w:rPr>
                <w:rFonts w:hint="eastAsia" w:ascii="Verdana" w:hAnsi="Verdana"/>
                <w:szCs w:val="21"/>
              </w:rPr>
              <w:t>广告效果测定</w:t>
            </w:r>
          </w:p>
        </w:tc>
        <w:tc>
          <w:tcPr>
            <w:tcW w:w="1080" w:type="dxa"/>
            <w:noWrap w:val="0"/>
            <w:vAlign w:val="center"/>
          </w:tcPr>
          <w:p>
            <w:pPr>
              <w:jc w:val="center"/>
              <w:rPr>
                <w:rFonts w:eastAsia="等线"/>
                <w:color w:val="000000"/>
                <w:szCs w:val="21"/>
              </w:rPr>
            </w:pPr>
            <w:r>
              <w:rPr>
                <w:rFonts w:eastAsia="等线"/>
                <w:color w:val="00000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20" w:type="dxa"/>
            <w:noWrap w:val="0"/>
            <w:vAlign w:val="top"/>
          </w:tcPr>
          <w:p>
            <w:pPr>
              <w:spacing w:line="360" w:lineRule="auto"/>
              <w:ind w:firstLine="315" w:firstLineChars="150"/>
              <w:rPr>
                <w:rFonts w:hint="eastAsia"/>
                <w:szCs w:val="21"/>
              </w:rPr>
            </w:pPr>
            <w:r>
              <w:rPr>
                <w:rFonts w:hint="eastAsia"/>
                <w:szCs w:val="21"/>
              </w:rPr>
              <w:t>第十三章</w:t>
            </w:r>
          </w:p>
        </w:tc>
        <w:tc>
          <w:tcPr>
            <w:tcW w:w="4320" w:type="dxa"/>
            <w:noWrap w:val="0"/>
            <w:vAlign w:val="top"/>
          </w:tcPr>
          <w:p>
            <w:pPr>
              <w:spacing w:line="360" w:lineRule="auto"/>
              <w:ind w:firstLine="315" w:firstLineChars="150"/>
              <w:rPr>
                <w:rFonts w:hint="eastAsia" w:ascii="Verdana" w:hAnsi="Verdana"/>
                <w:szCs w:val="21"/>
              </w:rPr>
            </w:pPr>
            <w:r>
              <w:rPr>
                <w:rFonts w:hint="eastAsia" w:ascii="Verdana" w:hAnsi="Verdana"/>
                <w:szCs w:val="21"/>
              </w:rPr>
              <w:t>广告策划书</w:t>
            </w:r>
          </w:p>
        </w:tc>
        <w:tc>
          <w:tcPr>
            <w:tcW w:w="1080" w:type="dxa"/>
            <w:noWrap w:val="0"/>
            <w:vAlign w:val="center"/>
          </w:tcPr>
          <w:p>
            <w:pPr>
              <w:jc w:val="center"/>
              <w:rPr>
                <w:rFonts w:eastAsia="等线"/>
                <w:color w:val="000000"/>
                <w:szCs w:val="21"/>
              </w:rPr>
            </w:pPr>
            <w:r>
              <w:rPr>
                <w:rFonts w:eastAsia="等线"/>
                <w:color w:val="00000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20" w:type="dxa"/>
            <w:noWrap w:val="0"/>
            <w:vAlign w:val="top"/>
          </w:tcPr>
          <w:p>
            <w:pPr>
              <w:spacing w:line="360" w:lineRule="auto"/>
              <w:ind w:firstLine="315" w:firstLineChars="150"/>
              <w:rPr>
                <w:rFonts w:hint="eastAsia"/>
                <w:szCs w:val="21"/>
              </w:rPr>
            </w:pPr>
            <w:r>
              <w:rPr>
                <w:rFonts w:hint="eastAsia"/>
                <w:szCs w:val="21"/>
              </w:rPr>
              <w:t>第十四章</w:t>
            </w:r>
          </w:p>
        </w:tc>
        <w:tc>
          <w:tcPr>
            <w:tcW w:w="4320" w:type="dxa"/>
            <w:noWrap w:val="0"/>
            <w:vAlign w:val="top"/>
          </w:tcPr>
          <w:p>
            <w:pPr>
              <w:spacing w:line="360" w:lineRule="auto"/>
              <w:ind w:firstLine="315" w:firstLineChars="150"/>
              <w:rPr>
                <w:rFonts w:ascii="Verdana" w:hAnsi="Verdana"/>
                <w:szCs w:val="21"/>
              </w:rPr>
            </w:pPr>
            <w:r>
              <w:rPr>
                <w:rFonts w:hint="eastAsia" w:ascii="Verdana" w:hAnsi="Verdana"/>
                <w:szCs w:val="21"/>
              </w:rPr>
              <w:t>CI策划</w:t>
            </w:r>
          </w:p>
        </w:tc>
        <w:tc>
          <w:tcPr>
            <w:tcW w:w="1080" w:type="dxa"/>
            <w:noWrap w:val="0"/>
            <w:vAlign w:val="center"/>
          </w:tcPr>
          <w:p>
            <w:pPr>
              <w:jc w:val="center"/>
              <w:rPr>
                <w:rFonts w:hint="eastAsia" w:eastAsia="等线"/>
                <w:color w:val="000000"/>
                <w:szCs w:val="21"/>
              </w:rPr>
            </w:pPr>
            <w:r>
              <w:rPr>
                <w:rFonts w:hint="eastAsia" w:eastAsia="等线"/>
                <w:color w:val="000000"/>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20" w:type="dxa"/>
            <w:noWrap w:val="0"/>
            <w:vAlign w:val="top"/>
          </w:tcPr>
          <w:p>
            <w:pPr>
              <w:spacing w:line="360" w:lineRule="auto"/>
              <w:ind w:firstLine="315" w:firstLineChars="150"/>
              <w:rPr>
                <w:szCs w:val="21"/>
              </w:rPr>
            </w:pPr>
            <w:r>
              <w:rPr>
                <w:rFonts w:hint="eastAsia"/>
                <w:szCs w:val="21"/>
              </w:rPr>
              <w:t>第十五章</w:t>
            </w:r>
          </w:p>
        </w:tc>
        <w:tc>
          <w:tcPr>
            <w:tcW w:w="4320" w:type="dxa"/>
            <w:noWrap w:val="0"/>
            <w:vAlign w:val="top"/>
          </w:tcPr>
          <w:p>
            <w:pPr>
              <w:spacing w:line="360" w:lineRule="auto"/>
              <w:ind w:firstLine="315" w:firstLineChars="150"/>
              <w:rPr>
                <w:rFonts w:ascii="Verdana" w:hAnsi="Verdana"/>
                <w:szCs w:val="21"/>
              </w:rPr>
            </w:pPr>
            <w:r>
              <w:rPr>
                <w:rFonts w:hint="eastAsia" w:ascii="Verdana" w:hAnsi="Verdana"/>
                <w:szCs w:val="21"/>
              </w:rPr>
              <w:t>广告策划书案例</w:t>
            </w:r>
          </w:p>
        </w:tc>
        <w:tc>
          <w:tcPr>
            <w:tcW w:w="1080" w:type="dxa"/>
            <w:noWrap w:val="0"/>
            <w:vAlign w:val="center"/>
          </w:tcPr>
          <w:p>
            <w:pPr>
              <w:jc w:val="center"/>
              <w:rPr>
                <w:rFonts w:eastAsia="等线"/>
                <w:color w:val="000000"/>
                <w:szCs w:val="21"/>
              </w:rPr>
            </w:pPr>
            <w:r>
              <w:rPr>
                <w:rFonts w:hint="eastAsia" w:eastAsia="等线"/>
                <w:color w:val="000000"/>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940" w:type="dxa"/>
            <w:gridSpan w:val="2"/>
            <w:noWrap w:val="0"/>
            <w:vAlign w:val="top"/>
          </w:tcPr>
          <w:p>
            <w:pPr>
              <w:spacing w:line="360" w:lineRule="auto"/>
              <w:ind w:firstLine="315" w:firstLineChars="150"/>
              <w:jc w:val="center"/>
              <w:rPr>
                <w:rFonts w:hint="eastAsia"/>
              </w:rPr>
            </w:pPr>
            <w:r>
              <w:rPr>
                <w:rFonts w:hint="eastAsia"/>
              </w:rPr>
              <w:t>合       计</w:t>
            </w:r>
          </w:p>
        </w:tc>
        <w:tc>
          <w:tcPr>
            <w:tcW w:w="1080" w:type="dxa"/>
            <w:noWrap w:val="0"/>
            <w:vAlign w:val="center"/>
          </w:tcPr>
          <w:p>
            <w:pPr>
              <w:spacing w:line="360" w:lineRule="auto"/>
              <w:jc w:val="center"/>
            </w:pPr>
            <w:r>
              <w:rPr>
                <w:rFonts w:hint="eastAsia"/>
              </w:rPr>
              <w:t>108</w:t>
            </w:r>
          </w:p>
        </w:tc>
      </w:tr>
    </w:tbl>
    <w:p>
      <w:pPr>
        <w:spacing w:line="360" w:lineRule="auto"/>
        <w:rPr>
          <w:rFonts w:hint="eastAsia"/>
          <w:b/>
        </w:rPr>
      </w:pPr>
      <w:r>
        <w:rPr>
          <w:rFonts w:hint="eastAsia"/>
          <w:b/>
        </w:rPr>
        <w:t>五、关于考试的若干规定</w:t>
      </w:r>
    </w:p>
    <w:p>
      <w:pPr>
        <w:spacing w:line="360" w:lineRule="auto"/>
        <w:ind w:left="420"/>
        <w:rPr>
          <w:rFonts w:hint="eastAsia"/>
        </w:rPr>
      </w:pPr>
      <w:r>
        <w:rPr>
          <w:rFonts w:hint="eastAsia"/>
        </w:rPr>
        <w:t>1．本大纲各章所提到的考核内容和考核目标都是考试内容。试题覆盖到章，适当突出</w:t>
      </w:r>
    </w:p>
    <w:p>
      <w:pPr>
        <w:spacing w:line="360" w:lineRule="auto"/>
        <w:rPr>
          <w:rFonts w:hint="eastAsia"/>
        </w:rPr>
      </w:pPr>
      <w:r>
        <w:rPr>
          <w:rFonts w:hint="eastAsia"/>
        </w:rPr>
        <w:t>重点，试题内容不超纲。</w:t>
      </w:r>
    </w:p>
    <w:p>
      <w:pPr>
        <w:spacing w:line="360" w:lineRule="auto"/>
        <w:ind w:left="420"/>
        <w:rPr>
          <w:rFonts w:hint="eastAsia"/>
        </w:rPr>
      </w:pPr>
      <w:r>
        <w:rPr>
          <w:rFonts w:hint="eastAsia"/>
        </w:rPr>
        <w:t>2．</w:t>
      </w:r>
      <w:r>
        <w:rPr>
          <w:rFonts w:hint="eastAsia" w:hAnsi="宋体"/>
          <w:bCs/>
        </w:rPr>
        <w:t>笔试的比例一般为识记占40%，理解占40%，应用占20%。</w:t>
      </w:r>
    </w:p>
    <w:p>
      <w:pPr>
        <w:spacing w:line="360" w:lineRule="auto"/>
        <w:ind w:left="420"/>
        <w:rPr>
          <w:rFonts w:hint="eastAsia"/>
        </w:rPr>
      </w:pPr>
      <w:r>
        <w:rPr>
          <w:rFonts w:hint="eastAsia"/>
        </w:rPr>
        <w:t>3．</w:t>
      </w:r>
      <w:r>
        <w:rPr>
          <w:rFonts w:hint="eastAsia" w:hAnsi="宋体"/>
          <w:bCs/>
        </w:rPr>
        <w:t>试题难易程度应合理：易、中等难度、难。难题部分比例不超过20%。</w:t>
      </w:r>
    </w:p>
    <w:p>
      <w:pPr>
        <w:spacing w:line="360" w:lineRule="auto"/>
        <w:ind w:left="420"/>
        <w:rPr>
          <w:rFonts w:hint="eastAsia"/>
        </w:rPr>
      </w:pPr>
      <w:r>
        <w:rPr>
          <w:rFonts w:hint="eastAsia"/>
        </w:rPr>
        <w:t>4．试题类型一般为：单项选择题、名词解释题、简答题、论述题。</w:t>
      </w:r>
    </w:p>
    <w:p>
      <w:pPr>
        <w:spacing w:line="360" w:lineRule="auto"/>
        <w:ind w:firstLine="420" w:firstLineChars="200"/>
      </w:pPr>
      <w:r>
        <w:rPr>
          <w:rFonts w:hint="eastAsia"/>
        </w:rPr>
        <w:t>5．笔试采用闭卷考试，考试时间</w:t>
      </w:r>
      <w:r>
        <w:t>150</w:t>
      </w:r>
      <w:r>
        <w:rPr>
          <w:rFonts w:hint="eastAsia"/>
        </w:rPr>
        <w:t>分钟，采用百分制评分，</w:t>
      </w:r>
      <w:r>
        <w:t>60</w:t>
      </w:r>
      <w:r>
        <w:rPr>
          <w:rFonts w:hint="eastAsia"/>
        </w:rPr>
        <w:t>分为及格。</w:t>
      </w:r>
    </w:p>
    <w:p>
      <w:pPr>
        <w:spacing w:line="360" w:lineRule="auto"/>
        <w:outlineLvl w:val="0"/>
        <w:rPr>
          <w:rFonts w:hint="eastAsia"/>
          <w:b/>
        </w:rPr>
      </w:pPr>
      <w:r>
        <w:rPr>
          <w:rFonts w:hint="eastAsia"/>
          <w:b/>
        </w:rPr>
        <w:t>六、题型示例</w:t>
      </w:r>
    </w:p>
    <w:p>
      <w:pPr>
        <w:spacing w:line="360" w:lineRule="auto"/>
        <w:rPr>
          <w:rFonts w:hint="eastAsia"/>
        </w:rPr>
      </w:pPr>
      <w:r>
        <w:rPr>
          <w:rFonts w:hint="eastAsia"/>
        </w:rPr>
        <w:t>（一）单项选择题</w:t>
      </w:r>
    </w:p>
    <w:p>
      <w:pPr>
        <w:spacing w:line="360" w:lineRule="auto"/>
        <w:ind w:firstLine="420" w:firstLineChars="200"/>
      </w:pPr>
      <w:r>
        <w:rPr>
          <w:rFonts w:hint="eastAsia"/>
        </w:rPr>
        <w:t>市场调查研究费用、购买所需资料和情报等费用指的是</w:t>
      </w:r>
    </w:p>
    <w:p>
      <w:pPr>
        <w:spacing w:line="360" w:lineRule="auto"/>
        <w:rPr>
          <w:rFonts w:hint="eastAsia"/>
        </w:rPr>
      </w:pPr>
      <w:r>
        <w:rPr>
          <w:rFonts w:hint="eastAsia"/>
        </w:rPr>
        <w:t xml:space="preserve">       A．广告制作费 </w:t>
      </w:r>
      <w:r>
        <w:t xml:space="preserve"> </w:t>
      </w:r>
      <w:r>
        <w:rPr>
          <w:rFonts w:hint="eastAsia"/>
        </w:rPr>
        <w:t xml:space="preserve">B．广告媒体费 </w:t>
      </w:r>
      <w:r>
        <w:t xml:space="preserve"> </w:t>
      </w:r>
      <w:r>
        <w:rPr>
          <w:rFonts w:hint="eastAsia"/>
        </w:rPr>
        <w:t xml:space="preserve">C．广告调查费 </w:t>
      </w:r>
      <w:r>
        <w:t xml:space="preserve"> </w:t>
      </w:r>
      <w:r>
        <w:rPr>
          <w:rFonts w:hint="eastAsia"/>
        </w:rPr>
        <w:t>D．广告行政管理费</w:t>
      </w:r>
    </w:p>
    <w:p>
      <w:pPr>
        <w:spacing w:line="360" w:lineRule="auto"/>
        <w:rPr>
          <w:rFonts w:hint="eastAsia"/>
        </w:rPr>
      </w:pPr>
      <w:r>
        <w:rPr>
          <w:rFonts w:hint="eastAsia"/>
        </w:rPr>
        <w:t>（二）名词解释题</w:t>
      </w:r>
    </w:p>
    <w:p>
      <w:pPr>
        <w:spacing w:line="360" w:lineRule="auto"/>
        <w:ind w:firstLine="420" w:firstLineChars="200"/>
      </w:pPr>
      <w:r>
        <w:rPr>
          <w:rFonts w:hint="eastAsia"/>
        </w:rPr>
        <w:t>电视脚本测试</w:t>
      </w:r>
    </w:p>
    <w:p>
      <w:pPr>
        <w:spacing w:line="360" w:lineRule="auto"/>
      </w:pPr>
      <w:r>
        <w:rPr>
          <w:rFonts w:hint="eastAsia"/>
        </w:rPr>
        <w:t>（三）简答题</w:t>
      </w:r>
    </w:p>
    <w:p>
      <w:pPr>
        <w:spacing w:line="360" w:lineRule="auto"/>
        <w:ind w:firstLine="420" w:firstLineChars="200"/>
        <w:rPr>
          <w:rFonts w:hint="eastAsia"/>
        </w:rPr>
      </w:pPr>
      <w:r>
        <w:rPr>
          <w:rFonts w:hint="eastAsia"/>
        </w:rPr>
        <w:t>简述广告预算的作用。</w:t>
      </w:r>
    </w:p>
    <w:p>
      <w:pPr>
        <w:spacing w:line="360" w:lineRule="auto"/>
        <w:outlineLvl w:val="0"/>
        <w:rPr>
          <w:rFonts w:hint="eastAsia"/>
        </w:rPr>
      </w:pPr>
      <w:r>
        <w:rPr>
          <w:rFonts w:hint="eastAsia"/>
        </w:rPr>
        <w:t>（四）论述题</w:t>
      </w:r>
    </w:p>
    <w:p>
      <w:pPr>
        <w:spacing w:line="360" w:lineRule="auto"/>
        <w:ind w:firstLine="420" w:firstLineChars="200"/>
        <w:rPr>
          <w:rFonts w:hint="eastAsia"/>
        </w:rPr>
      </w:pPr>
      <w:r>
        <w:rPr>
          <w:rFonts w:hint="eastAsia"/>
        </w:rPr>
        <w:t>论述广告时间策略对产品销售的影响。</w:t>
      </w:r>
    </w:p>
    <w:p>
      <w:pPr>
        <w:spacing w:line="360" w:lineRule="auto"/>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等线">
    <w:altName w:val="Arial Unicode MS"/>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3"/>
      </w:rPr>
    </w:pPr>
    <w:r>
      <w:rPr>
        <w:rStyle w:val="13"/>
      </w:rPr>
      <w:fldChar w:fldCharType="begin"/>
    </w:r>
    <w:r>
      <w:rPr>
        <w:rStyle w:val="13"/>
      </w:rPr>
      <w:instrText xml:space="preserve">PAGE  </w:instrText>
    </w:r>
    <w:r>
      <w:rPr>
        <w:rStyle w:val="13"/>
      </w:rPr>
      <w:fldChar w:fldCharType="separate"/>
    </w:r>
    <w:r>
      <w:rPr>
        <w:rStyle w:val="13"/>
        <w:lang/>
      </w:rPr>
      <w:t>15</w:t>
    </w:r>
    <w:r>
      <w:rPr>
        <w:rStyle w:val="13"/>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3"/>
      </w:rPr>
    </w:pPr>
    <w:r>
      <w:rPr>
        <w:rStyle w:val="13"/>
      </w:rPr>
      <w:fldChar w:fldCharType="begin"/>
    </w:r>
    <w:r>
      <w:rPr>
        <w:rStyle w:val="13"/>
      </w:rPr>
      <w:instrText xml:space="preserve">PAGE  </w:instrText>
    </w:r>
    <w:r>
      <w:rPr>
        <w:rStyle w:val="13"/>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002909AB"/>
    <w:rsid w:val="00010CC1"/>
    <w:rsid w:val="00013122"/>
    <w:rsid w:val="00015F4C"/>
    <w:rsid w:val="00027ED0"/>
    <w:rsid w:val="00032016"/>
    <w:rsid w:val="00033EAA"/>
    <w:rsid w:val="000359CD"/>
    <w:rsid w:val="00035EB0"/>
    <w:rsid w:val="00037A8E"/>
    <w:rsid w:val="00040078"/>
    <w:rsid w:val="00040759"/>
    <w:rsid w:val="00041249"/>
    <w:rsid w:val="00041F43"/>
    <w:rsid w:val="000425BE"/>
    <w:rsid w:val="00043E30"/>
    <w:rsid w:val="000443D9"/>
    <w:rsid w:val="0004566A"/>
    <w:rsid w:val="00051BD4"/>
    <w:rsid w:val="0005297A"/>
    <w:rsid w:val="0005775E"/>
    <w:rsid w:val="0006067A"/>
    <w:rsid w:val="000631C5"/>
    <w:rsid w:val="00067396"/>
    <w:rsid w:val="000756A6"/>
    <w:rsid w:val="000769F1"/>
    <w:rsid w:val="00077F26"/>
    <w:rsid w:val="000855AC"/>
    <w:rsid w:val="00087F10"/>
    <w:rsid w:val="000A4FBC"/>
    <w:rsid w:val="000A6353"/>
    <w:rsid w:val="000A77B1"/>
    <w:rsid w:val="000B2C84"/>
    <w:rsid w:val="000C1CDA"/>
    <w:rsid w:val="000C1EC3"/>
    <w:rsid w:val="000C738E"/>
    <w:rsid w:val="000D01F4"/>
    <w:rsid w:val="000D0ACA"/>
    <w:rsid w:val="000D1FA9"/>
    <w:rsid w:val="000D2141"/>
    <w:rsid w:val="000D5042"/>
    <w:rsid w:val="000D56C9"/>
    <w:rsid w:val="000D77B1"/>
    <w:rsid w:val="000E03CF"/>
    <w:rsid w:val="000E073E"/>
    <w:rsid w:val="000E10A5"/>
    <w:rsid w:val="000E304C"/>
    <w:rsid w:val="000E32CF"/>
    <w:rsid w:val="000E602B"/>
    <w:rsid w:val="000F12DC"/>
    <w:rsid w:val="000F2229"/>
    <w:rsid w:val="000F29DF"/>
    <w:rsid w:val="000F2F40"/>
    <w:rsid w:val="000F4F5A"/>
    <w:rsid w:val="000F6E76"/>
    <w:rsid w:val="00101B76"/>
    <w:rsid w:val="00104215"/>
    <w:rsid w:val="00104533"/>
    <w:rsid w:val="001112F0"/>
    <w:rsid w:val="00116525"/>
    <w:rsid w:val="0012133F"/>
    <w:rsid w:val="00124C54"/>
    <w:rsid w:val="00133D94"/>
    <w:rsid w:val="00140BEC"/>
    <w:rsid w:val="001413C1"/>
    <w:rsid w:val="001430D2"/>
    <w:rsid w:val="00170821"/>
    <w:rsid w:val="00172C9F"/>
    <w:rsid w:val="00172D12"/>
    <w:rsid w:val="001744E3"/>
    <w:rsid w:val="0017612D"/>
    <w:rsid w:val="0017726C"/>
    <w:rsid w:val="00180691"/>
    <w:rsid w:val="00181A04"/>
    <w:rsid w:val="001842D5"/>
    <w:rsid w:val="00194CA5"/>
    <w:rsid w:val="001A00D0"/>
    <w:rsid w:val="001A469E"/>
    <w:rsid w:val="001C0F86"/>
    <w:rsid w:val="001C2178"/>
    <w:rsid w:val="001C3071"/>
    <w:rsid w:val="001C6007"/>
    <w:rsid w:val="001C6262"/>
    <w:rsid w:val="001D0145"/>
    <w:rsid w:val="001D1DEE"/>
    <w:rsid w:val="001D21F6"/>
    <w:rsid w:val="001D26D1"/>
    <w:rsid w:val="001E1CB6"/>
    <w:rsid w:val="001E2F76"/>
    <w:rsid w:val="00200DF8"/>
    <w:rsid w:val="00203CE7"/>
    <w:rsid w:val="00205A11"/>
    <w:rsid w:val="00214D4B"/>
    <w:rsid w:val="0021561A"/>
    <w:rsid w:val="00220148"/>
    <w:rsid w:val="0022048C"/>
    <w:rsid w:val="00222EC8"/>
    <w:rsid w:val="00224B90"/>
    <w:rsid w:val="00227138"/>
    <w:rsid w:val="00234B61"/>
    <w:rsid w:val="0024152E"/>
    <w:rsid w:val="002534B0"/>
    <w:rsid w:val="00255FFD"/>
    <w:rsid w:val="00257B2C"/>
    <w:rsid w:val="0026071D"/>
    <w:rsid w:val="002632BF"/>
    <w:rsid w:val="00263615"/>
    <w:rsid w:val="002653DF"/>
    <w:rsid w:val="00274CE3"/>
    <w:rsid w:val="0027667C"/>
    <w:rsid w:val="002805DC"/>
    <w:rsid w:val="002835F2"/>
    <w:rsid w:val="002839AD"/>
    <w:rsid w:val="0028488F"/>
    <w:rsid w:val="0028577D"/>
    <w:rsid w:val="002909AB"/>
    <w:rsid w:val="00297395"/>
    <w:rsid w:val="002A3813"/>
    <w:rsid w:val="002A4916"/>
    <w:rsid w:val="002B2452"/>
    <w:rsid w:val="002B2DC3"/>
    <w:rsid w:val="002B3129"/>
    <w:rsid w:val="002B34A8"/>
    <w:rsid w:val="002D10AA"/>
    <w:rsid w:val="002D1346"/>
    <w:rsid w:val="002D5C8F"/>
    <w:rsid w:val="002D7863"/>
    <w:rsid w:val="002E1256"/>
    <w:rsid w:val="002E45F0"/>
    <w:rsid w:val="002E5338"/>
    <w:rsid w:val="002F0E92"/>
    <w:rsid w:val="002F1AA6"/>
    <w:rsid w:val="002F40B8"/>
    <w:rsid w:val="0030151F"/>
    <w:rsid w:val="0030275B"/>
    <w:rsid w:val="003061B0"/>
    <w:rsid w:val="00306B8E"/>
    <w:rsid w:val="003070D1"/>
    <w:rsid w:val="00311208"/>
    <w:rsid w:val="00311B45"/>
    <w:rsid w:val="00325484"/>
    <w:rsid w:val="00333171"/>
    <w:rsid w:val="00335A63"/>
    <w:rsid w:val="00340DEA"/>
    <w:rsid w:val="00341C71"/>
    <w:rsid w:val="00345EFA"/>
    <w:rsid w:val="00352CD2"/>
    <w:rsid w:val="00353C62"/>
    <w:rsid w:val="00362852"/>
    <w:rsid w:val="003635AB"/>
    <w:rsid w:val="00363C43"/>
    <w:rsid w:val="00366222"/>
    <w:rsid w:val="0036699E"/>
    <w:rsid w:val="0036766A"/>
    <w:rsid w:val="00370168"/>
    <w:rsid w:val="00372AF2"/>
    <w:rsid w:val="00380B6C"/>
    <w:rsid w:val="003843F2"/>
    <w:rsid w:val="003844CF"/>
    <w:rsid w:val="00390AE5"/>
    <w:rsid w:val="003913C5"/>
    <w:rsid w:val="00391FF2"/>
    <w:rsid w:val="00394493"/>
    <w:rsid w:val="00396A26"/>
    <w:rsid w:val="00397B5A"/>
    <w:rsid w:val="00397DE3"/>
    <w:rsid w:val="003A34D2"/>
    <w:rsid w:val="003A3847"/>
    <w:rsid w:val="003A4869"/>
    <w:rsid w:val="003B60B9"/>
    <w:rsid w:val="003B68B3"/>
    <w:rsid w:val="003C1223"/>
    <w:rsid w:val="003C15A1"/>
    <w:rsid w:val="003C25D2"/>
    <w:rsid w:val="003C3D6E"/>
    <w:rsid w:val="003D1244"/>
    <w:rsid w:val="003D2F3D"/>
    <w:rsid w:val="003E6930"/>
    <w:rsid w:val="003F1D11"/>
    <w:rsid w:val="00403B3F"/>
    <w:rsid w:val="0040730F"/>
    <w:rsid w:val="004114A1"/>
    <w:rsid w:val="004114FB"/>
    <w:rsid w:val="004124AB"/>
    <w:rsid w:val="0042019E"/>
    <w:rsid w:val="00421F88"/>
    <w:rsid w:val="00423236"/>
    <w:rsid w:val="004249D4"/>
    <w:rsid w:val="004260F4"/>
    <w:rsid w:val="00426444"/>
    <w:rsid w:val="00427C4A"/>
    <w:rsid w:val="00433E3B"/>
    <w:rsid w:val="004419E7"/>
    <w:rsid w:val="00444EF1"/>
    <w:rsid w:val="004461D5"/>
    <w:rsid w:val="00446EBE"/>
    <w:rsid w:val="00453148"/>
    <w:rsid w:val="00454C17"/>
    <w:rsid w:val="004626EE"/>
    <w:rsid w:val="004641E0"/>
    <w:rsid w:val="00464C5A"/>
    <w:rsid w:val="004665E4"/>
    <w:rsid w:val="00472777"/>
    <w:rsid w:val="00472AD5"/>
    <w:rsid w:val="004731A3"/>
    <w:rsid w:val="00477993"/>
    <w:rsid w:val="00480290"/>
    <w:rsid w:val="004853D1"/>
    <w:rsid w:val="00490765"/>
    <w:rsid w:val="00494EFB"/>
    <w:rsid w:val="00496221"/>
    <w:rsid w:val="004A00EA"/>
    <w:rsid w:val="004A4C03"/>
    <w:rsid w:val="004A7940"/>
    <w:rsid w:val="004B1432"/>
    <w:rsid w:val="004B225E"/>
    <w:rsid w:val="004B2588"/>
    <w:rsid w:val="004B27D7"/>
    <w:rsid w:val="004B36CB"/>
    <w:rsid w:val="004B46CE"/>
    <w:rsid w:val="004B6CEB"/>
    <w:rsid w:val="004B708C"/>
    <w:rsid w:val="004C3F2E"/>
    <w:rsid w:val="004D23EB"/>
    <w:rsid w:val="004D2D8A"/>
    <w:rsid w:val="004E14B1"/>
    <w:rsid w:val="004E1620"/>
    <w:rsid w:val="004E21A8"/>
    <w:rsid w:val="004E455E"/>
    <w:rsid w:val="004E7DFB"/>
    <w:rsid w:val="004F22E0"/>
    <w:rsid w:val="004F7C4C"/>
    <w:rsid w:val="00500368"/>
    <w:rsid w:val="00503DDE"/>
    <w:rsid w:val="00505FB2"/>
    <w:rsid w:val="00511EE7"/>
    <w:rsid w:val="00511F46"/>
    <w:rsid w:val="0051200A"/>
    <w:rsid w:val="005150BD"/>
    <w:rsid w:val="00523A92"/>
    <w:rsid w:val="005249CD"/>
    <w:rsid w:val="005264C6"/>
    <w:rsid w:val="00526673"/>
    <w:rsid w:val="00527BE5"/>
    <w:rsid w:val="00532A4D"/>
    <w:rsid w:val="00532E99"/>
    <w:rsid w:val="0053687F"/>
    <w:rsid w:val="0054649B"/>
    <w:rsid w:val="00546E78"/>
    <w:rsid w:val="00547A91"/>
    <w:rsid w:val="00550A6A"/>
    <w:rsid w:val="00551AF7"/>
    <w:rsid w:val="005548BA"/>
    <w:rsid w:val="00563AFB"/>
    <w:rsid w:val="005641AA"/>
    <w:rsid w:val="0056461E"/>
    <w:rsid w:val="00566A06"/>
    <w:rsid w:val="0056775A"/>
    <w:rsid w:val="00573D13"/>
    <w:rsid w:val="00581AB9"/>
    <w:rsid w:val="00590A9F"/>
    <w:rsid w:val="005A0863"/>
    <w:rsid w:val="005A2903"/>
    <w:rsid w:val="005A4530"/>
    <w:rsid w:val="005A5BC5"/>
    <w:rsid w:val="005A66DC"/>
    <w:rsid w:val="005A75E9"/>
    <w:rsid w:val="005B2C42"/>
    <w:rsid w:val="005C2771"/>
    <w:rsid w:val="005C33D3"/>
    <w:rsid w:val="005C43EB"/>
    <w:rsid w:val="005C45FC"/>
    <w:rsid w:val="005D42DB"/>
    <w:rsid w:val="005D6C80"/>
    <w:rsid w:val="005E13F6"/>
    <w:rsid w:val="005E204A"/>
    <w:rsid w:val="005E24A1"/>
    <w:rsid w:val="005F02ED"/>
    <w:rsid w:val="005F5EB9"/>
    <w:rsid w:val="006016AC"/>
    <w:rsid w:val="006038FE"/>
    <w:rsid w:val="00611EFF"/>
    <w:rsid w:val="006121AA"/>
    <w:rsid w:val="006132DF"/>
    <w:rsid w:val="00616D41"/>
    <w:rsid w:val="00617B0A"/>
    <w:rsid w:val="00625E54"/>
    <w:rsid w:val="00627348"/>
    <w:rsid w:val="0063264E"/>
    <w:rsid w:val="00632B3A"/>
    <w:rsid w:val="00636344"/>
    <w:rsid w:val="0064063D"/>
    <w:rsid w:val="0064314E"/>
    <w:rsid w:val="00650DD7"/>
    <w:rsid w:val="006537A9"/>
    <w:rsid w:val="006556FD"/>
    <w:rsid w:val="00657974"/>
    <w:rsid w:val="00663500"/>
    <w:rsid w:val="006646A3"/>
    <w:rsid w:val="00672DB5"/>
    <w:rsid w:val="00673DDC"/>
    <w:rsid w:val="006746DD"/>
    <w:rsid w:val="006828C7"/>
    <w:rsid w:val="00694D2F"/>
    <w:rsid w:val="006A4B17"/>
    <w:rsid w:val="006B4392"/>
    <w:rsid w:val="006B5FC0"/>
    <w:rsid w:val="006B6367"/>
    <w:rsid w:val="006C16C0"/>
    <w:rsid w:val="006C3CB6"/>
    <w:rsid w:val="006E524A"/>
    <w:rsid w:val="006F01BF"/>
    <w:rsid w:val="006F352D"/>
    <w:rsid w:val="00700CA1"/>
    <w:rsid w:val="007028E5"/>
    <w:rsid w:val="007045EC"/>
    <w:rsid w:val="00705C5E"/>
    <w:rsid w:val="00706194"/>
    <w:rsid w:val="0072117C"/>
    <w:rsid w:val="00723471"/>
    <w:rsid w:val="0072626F"/>
    <w:rsid w:val="00726C81"/>
    <w:rsid w:val="0073740D"/>
    <w:rsid w:val="00740B75"/>
    <w:rsid w:val="0074139E"/>
    <w:rsid w:val="007430DF"/>
    <w:rsid w:val="0074524B"/>
    <w:rsid w:val="00750B37"/>
    <w:rsid w:val="00753A3F"/>
    <w:rsid w:val="00755D7A"/>
    <w:rsid w:val="0076070B"/>
    <w:rsid w:val="00760BEF"/>
    <w:rsid w:val="00762BBE"/>
    <w:rsid w:val="0078653D"/>
    <w:rsid w:val="00786EF5"/>
    <w:rsid w:val="0079238E"/>
    <w:rsid w:val="007949FF"/>
    <w:rsid w:val="007A00D4"/>
    <w:rsid w:val="007A032F"/>
    <w:rsid w:val="007A2207"/>
    <w:rsid w:val="007A3866"/>
    <w:rsid w:val="007A3F99"/>
    <w:rsid w:val="007B0345"/>
    <w:rsid w:val="007B1E83"/>
    <w:rsid w:val="007B553F"/>
    <w:rsid w:val="007C6410"/>
    <w:rsid w:val="007D3C4B"/>
    <w:rsid w:val="007E0A3E"/>
    <w:rsid w:val="007E144D"/>
    <w:rsid w:val="007F21F3"/>
    <w:rsid w:val="007F2E2B"/>
    <w:rsid w:val="007F49E5"/>
    <w:rsid w:val="008041E0"/>
    <w:rsid w:val="00812F0F"/>
    <w:rsid w:val="00816AEF"/>
    <w:rsid w:val="0082713D"/>
    <w:rsid w:val="00831A8B"/>
    <w:rsid w:val="00831CAD"/>
    <w:rsid w:val="00832942"/>
    <w:rsid w:val="0083385C"/>
    <w:rsid w:val="008411C8"/>
    <w:rsid w:val="008421AF"/>
    <w:rsid w:val="00847318"/>
    <w:rsid w:val="00851E63"/>
    <w:rsid w:val="008522E0"/>
    <w:rsid w:val="008550F9"/>
    <w:rsid w:val="0085660F"/>
    <w:rsid w:val="00856F8E"/>
    <w:rsid w:val="0087369C"/>
    <w:rsid w:val="00873EBA"/>
    <w:rsid w:val="00883743"/>
    <w:rsid w:val="008912D3"/>
    <w:rsid w:val="00892239"/>
    <w:rsid w:val="008957AD"/>
    <w:rsid w:val="00896858"/>
    <w:rsid w:val="008974CC"/>
    <w:rsid w:val="008A404D"/>
    <w:rsid w:val="008A5E7C"/>
    <w:rsid w:val="008B5768"/>
    <w:rsid w:val="008C284D"/>
    <w:rsid w:val="008C3B9A"/>
    <w:rsid w:val="008C3DEA"/>
    <w:rsid w:val="008C57EC"/>
    <w:rsid w:val="008C7288"/>
    <w:rsid w:val="008D31BF"/>
    <w:rsid w:val="008E3910"/>
    <w:rsid w:val="008E4C38"/>
    <w:rsid w:val="008F17E5"/>
    <w:rsid w:val="008F670D"/>
    <w:rsid w:val="008F671E"/>
    <w:rsid w:val="00900F88"/>
    <w:rsid w:val="0090105B"/>
    <w:rsid w:val="009050D6"/>
    <w:rsid w:val="00906114"/>
    <w:rsid w:val="009110E7"/>
    <w:rsid w:val="0091111B"/>
    <w:rsid w:val="00913A50"/>
    <w:rsid w:val="00916675"/>
    <w:rsid w:val="0091712F"/>
    <w:rsid w:val="009202D0"/>
    <w:rsid w:val="009279C0"/>
    <w:rsid w:val="009323BD"/>
    <w:rsid w:val="009459B6"/>
    <w:rsid w:val="009509F5"/>
    <w:rsid w:val="009611ED"/>
    <w:rsid w:val="009779F9"/>
    <w:rsid w:val="00977B9F"/>
    <w:rsid w:val="00984C56"/>
    <w:rsid w:val="0099264B"/>
    <w:rsid w:val="009946D0"/>
    <w:rsid w:val="009A49BA"/>
    <w:rsid w:val="009B066F"/>
    <w:rsid w:val="009B53DC"/>
    <w:rsid w:val="009B7911"/>
    <w:rsid w:val="009C03C9"/>
    <w:rsid w:val="009C1721"/>
    <w:rsid w:val="009C4577"/>
    <w:rsid w:val="009C690F"/>
    <w:rsid w:val="009C7F3C"/>
    <w:rsid w:val="009D2400"/>
    <w:rsid w:val="009D4031"/>
    <w:rsid w:val="009D599F"/>
    <w:rsid w:val="009E5011"/>
    <w:rsid w:val="009E7261"/>
    <w:rsid w:val="00A0081E"/>
    <w:rsid w:val="00A035BC"/>
    <w:rsid w:val="00A04592"/>
    <w:rsid w:val="00A06D59"/>
    <w:rsid w:val="00A11D60"/>
    <w:rsid w:val="00A121C5"/>
    <w:rsid w:val="00A12B94"/>
    <w:rsid w:val="00A134C1"/>
    <w:rsid w:val="00A16828"/>
    <w:rsid w:val="00A32849"/>
    <w:rsid w:val="00A33725"/>
    <w:rsid w:val="00A467FE"/>
    <w:rsid w:val="00A63408"/>
    <w:rsid w:val="00A67E32"/>
    <w:rsid w:val="00A70B74"/>
    <w:rsid w:val="00A71076"/>
    <w:rsid w:val="00A765C7"/>
    <w:rsid w:val="00A82E0E"/>
    <w:rsid w:val="00A86799"/>
    <w:rsid w:val="00AA0F6C"/>
    <w:rsid w:val="00AB07E8"/>
    <w:rsid w:val="00AB62E6"/>
    <w:rsid w:val="00AB6AD5"/>
    <w:rsid w:val="00AB6FC8"/>
    <w:rsid w:val="00AC0B4D"/>
    <w:rsid w:val="00AC141C"/>
    <w:rsid w:val="00AC4EB8"/>
    <w:rsid w:val="00AD2197"/>
    <w:rsid w:val="00AE3643"/>
    <w:rsid w:val="00AE3D7C"/>
    <w:rsid w:val="00AE4B27"/>
    <w:rsid w:val="00AE5293"/>
    <w:rsid w:val="00AF35B6"/>
    <w:rsid w:val="00AF5319"/>
    <w:rsid w:val="00B0057D"/>
    <w:rsid w:val="00B029FD"/>
    <w:rsid w:val="00B04886"/>
    <w:rsid w:val="00B0639D"/>
    <w:rsid w:val="00B06945"/>
    <w:rsid w:val="00B06B2E"/>
    <w:rsid w:val="00B10E9A"/>
    <w:rsid w:val="00B13E38"/>
    <w:rsid w:val="00B1481A"/>
    <w:rsid w:val="00B17F15"/>
    <w:rsid w:val="00B20419"/>
    <w:rsid w:val="00B20882"/>
    <w:rsid w:val="00B23443"/>
    <w:rsid w:val="00B234D9"/>
    <w:rsid w:val="00B2393F"/>
    <w:rsid w:val="00B25739"/>
    <w:rsid w:val="00B25941"/>
    <w:rsid w:val="00B261AB"/>
    <w:rsid w:val="00B26F64"/>
    <w:rsid w:val="00B31C00"/>
    <w:rsid w:val="00B3299C"/>
    <w:rsid w:val="00B33BE8"/>
    <w:rsid w:val="00B35B63"/>
    <w:rsid w:val="00B37FB8"/>
    <w:rsid w:val="00B64060"/>
    <w:rsid w:val="00B6790F"/>
    <w:rsid w:val="00B765D6"/>
    <w:rsid w:val="00B77097"/>
    <w:rsid w:val="00B815C6"/>
    <w:rsid w:val="00B83C80"/>
    <w:rsid w:val="00B84D28"/>
    <w:rsid w:val="00B85196"/>
    <w:rsid w:val="00B92A23"/>
    <w:rsid w:val="00B97A79"/>
    <w:rsid w:val="00BA0985"/>
    <w:rsid w:val="00BA38AF"/>
    <w:rsid w:val="00BA743B"/>
    <w:rsid w:val="00BB3020"/>
    <w:rsid w:val="00BB49C3"/>
    <w:rsid w:val="00BC34A9"/>
    <w:rsid w:val="00BC4B20"/>
    <w:rsid w:val="00BC6B39"/>
    <w:rsid w:val="00BD6269"/>
    <w:rsid w:val="00BE2DAB"/>
    <w:rsid w:val="00BE3F63"/>
    <w:rsid w:val="00BF0B11"/>
    <w:rsid w:val="00BF3A9D"/>
    <w:rsid w:val="00BF5983"/>
    <w:rsid w:val="00C01DF5"/>
    <w:rsid w:val="00C045F8"/>
    <w:rsid w:val="00C11D70"/>
    <w:rsid w:val="00C30FAE"/>
    <w:rsid w:val="00C343F8"/>
    <w:rsid w:val="00C36470"/>
    <w:rsid w:val="00C37208"/>
    <w:rsid w:val="00C41534"/>
    <w:rsid w:val="00C46C6D"/>
    <w:rsid w:val="00C5046D"/>
    <w:rsid w:val="00C52B4A"/>
    <w:rsid w:val="00C53B36"/>
    <w:rsid w:val="00C615C1"/>
    <w:rsid w:val="00C61ADE"/>
    <w:rsid w:val="00C62CEF"/>
    <w:rsid w:val="00C71E76"/>
    <w:rsid w:val="00C764DE"/>
    <w:rsid w:val="00C81187"/>
    <w:rsid w:val="00C82764"/>
    <w:rsid w:val="00C83F12"/>
    <w:rsid w:val="00C95739"/>
    <w:rsid w:val="00C97DC1"/>
    <w:rsid w:val="00CA13A1"/>
    <w:rsid w:val="00CA2B47"/>
    <w:rsid w:val="00CA54BD"/>
    <w:rsid w:val="00CA6A92"/>
    <w:rsid w:val="00CB5388"/>
    <w:rsid w:val="00CB60ED"/>
    <w:rsid w:val="00CC0E12"/>
    <w:rsid w:val="00CC414F"/>
    <w:rsid w:val="00CC561E"/>
    <w:rsid w:val="00CD412F"/>
    <w:rsid w:val="00CD71B0"/>
    <w:rsid w:val="00CE3859"/>
    <w:rsid w:val="00CF03F0"/>
    <w:rsid w:val="00CF10C2"/>
    <w:rsid w:val="00CF1969"/>
    <w:rsid w:val="00CF7B86"/>
    <w:rsid w:val="00CF7F1D"/>
    <w:rsid w:val="00D0335E"/>
    <w:rsid w:val="00D036E0"/>
    <w:rsid w:val="00D0589D"/>
    <w:rsid w:val="00D072C6"/>
    <w:rsid w:val="00D13B98"/>
    <w:rsid w:val="00D15934"/>
    <w:rsid w:val="00D25E7B"/>
    <w:rsid w:val="00D32E3B"/>
    <w:rsid w:val="00D33874"/>
    <w:rsid w:val="00D34291"/>
    <w:rsid w:val="00D45ABD"/>
    <w:rsid w:val="00D46107"/>
    <w:rsid w:val="00D50794"/>
    <w:rsid w:val="00D54337"/>
    <w:rsid w:val="00D55F4C"/>
    <w:rsid w:val="00D577CB"/>
    <w:rsid w:val="00D61074"/>
    <w:rsid w:val="00D61F39"/>
    <w:rsid w:val="00D630F0"/>
    <w:rsid w:val="00D66164"/>
    <w:rsid w:val="00D66FC0"/>
    <w:rsid w:val="00D724A7"/>
    <w:rsid w:val="00D73B3F"/>
    <w:rsid w:val="00D751F4"/>
    <w:rsid w:val="00D8415B"/>
    <w:rsid w:val="00D908D0"/>
    <w:rsid w:val="00D971D3"/>
    <w:rsid w:val="00DA679F"/>
    <w:rsid w:val="00DA6BF0"/>
    <w:rsid w:val="00DB6FAB"/>
    <w:rsid w:val="00DC025C"/>
    <w:rsid w:val="00DC47F1"/>
    <w:rsid w:val="00DC62EB"/>
    <w:rsid w:val="00DD31BB"/>
    <w:rsid w:val="00DE0EF2"/>
    <w:rsid w:val="00DE79E5"/>
    <w:rsid w:val="00DF1536"/>
    <w:rsid w:val="00DF15ED"/>
    <w:rsid w:val="00DF2FA9"/>
    <w:rsid w:val="00DF42C7"/>
    <w:rsid w:val="00DF7576"/>
    <w:rsid w:val="00E058C5"/>
    <w:rsid w:val="00E13525"/>
    <w:rsid w:val="00E17E38"/>
    <w:rsid w:val="00E20AC9"/>
    <w:rsid w:val="00E21E98"/>
    <w:rsid w:val="00E23404"/>
    <w:rsid w:val="00E25D00"/>
    <w:rsid w:val="00E26998"/>
    <w:rsid w:val="00E309B2"/>
    <w:rsid w:val="00E32807"/>
    <w:rsid w:val="00E33618"/>
    <w:rsid w:val="00E33E25"/>
    <w:rsid w:val="00E42D95"/>
    <w:rsid w:val="00E447E4"/>
    <w:rsid w:val="00E54BF4"/>
    <w:rsid w:val="00E555E5"/>
    <w:rsid w:val="00E5615F"/>
    <w:rsid w:val="00E62A8A"/>
    <w:rsid w:val="00E67379"/>
    <w:rsid w:val="00E67506"/>
    <w:rsid w:val="00E70F45"/>
    <w:rsid w:val="00E74D41"/>
    <w:rsid w:val="00E926B4"/>
    <w:rsid w:val="00E93019"/>
    <w:rsid w:val="00E96010"/>
    <w:rsid w:val="00EA08E7"/>
    <w:rsid w:val="00EA4959"/>
    <w:rsid w:val="00EA4E09"/>
    <w:rsid w:val="00EA614B"/>
    <w:rsid w:val="00EA63B9"/>
    <w:rsid w:val="00EA71EF"/>
    <w:rsid w:val="00EB0623"/>
    <w:rsid w:val="00EB3CBC"/>
    <w:rsid w:val="00EB70B9"/>
    <w:rsid w:val="00EB7BB1"/>
    <w:rsid w:val="00EC5E5A"/>
    <w:rsid w:val="00EC7013"/>
    <w:rsid w:val="00ED528A"/>
    <w:rsid w:val="00EE1279"/>
    <w:rsid w:val="00EF2F87"/>
    <w:rsid w:val="00EF3EB6"/>
    <w:rsid w:val="00EF42BB"/>
    <w:rsid w:val="00EF5058"/>
    <w:rsid w:val="00F03756"/>
    <w:rsid w:val="00F0491A"/>
    <w:rsid w:val="00F14D0D"/>
    <w:rsid w:val="00F16E85"/>
    <w:rsid w:val="00F170AE"/>
    <w:rsid w:val="00F40C3C"/>
    <w:rsid w:val="00F422B6"/>
    <w:rsid w:val="00F42EF6"/>
    <w:rsid w:val="00F432D1"/>
    <w:rsid w:val="00F45E02"/>
    <w:rsid w:val="00F46F19"/>
    <w:rsid w:val="00F546D7"/>
    <w:rsid w:val="00F558B7"/>
    <w:rsid w:val="00F6123D"/>
    <w:rsid w:val="00F62342"/>
    <w:rsid w:val="00F64DD4"/>
    <w:rsid w:val="00F70A67"/>
    <w:rsid w:val="00F72801"/>
    <w:rsid w:val="00F760CD"/>
    <w:rsid w:val="00F7635B"/>
    <w:rsid w:val="00F852E0"/>
    <w:rsid w:val="00F92A75"/>
    <w:rsid w:val="00F953C7"/>
    <w:rsid w:val="00FA263F"/>
    <w:rsid w:val="00FA3516"/>
    <w:rsid w:val="00FA5131"/>
    <w:rsid w:val="00FA68BE"/>
    <w:rsid w:val="00FB36CF"/>
    <w:rsid w:val="00FC12FC"/>
    <w:rsid w:val="00FC2D23"/>
    <w:rsid w:val="00FC2FFA"/>
    <w:rsid w:val="00FC4118"/>
    <w:rsid w:val="00FD498B"/>
    <w:rsid w:val="00FD4C42"/>
    <w:rsid w:val="00FD57EA"/>
    <w:rsid w:val="00FF47F0"/>
    <w:rsid w:val="013175D3"/>
    <w:rsid w:val="02C7264A"/>
    <w:rsid w:val="02D24B8C"/>
    <w:rsid w:val="044F4BA2"/>
    <w:rsid w:val="064021B8"/>
    <w:rsid w:val="077C7A64"/>
    <w:rsid w:val="08911B05"/>
    <w:rsid w:val="0AED7FB8"/>
    <w:rsid w:val="0AF02C43"/>
    <w:rsid w:val="0B652B7B"/>
    <w:rsid w:val="0CA07996"/>
    <w:rsid w:val="0F2F1860"/>
    <w:rsid w:val="106C6B25"/>
    <w:rsid w:val="10986780"/>
    <w:rsid w:val="10BF42C1"/>
    <w:rsid w:val="123111A7"/>
    <w:rsid w:val="12A813C7"/>
    <w:rsid w:val="12B46080"/>
    <w:rsid w:val="13505853"/>
    <w:rsid w:val="138F3761"/>
    <w:rsid w:val="14085BA4"/>
    <w:rsid w:val="15836462"/>
    <w:rsid w:val="1C3D55BC"/>
    <w:rsid w:val="1D7E1624"/>
    <w:rsid w:val="1EE80CE8"/>
    <w:rsid w:val="1F8C4B9B"/>
    <w:rsid w:val="22844FF3"/>
    <w:rsid w:val="229560D0"/>
    <w:rsid w:val="22D724A9"/>
    <w:rsid w:val="236E681F"/>
    <w:rsid w:val="23EC525E"/>
    <w:rsid w:val="25C010FF"/>
    <w:rsid w:val="260C4F42"/>
    <w:rsid w:val="26FC2758"/>
    <w:rsid w:val="28093498"/>
    <w:rsid w:val="289A4A86"/>
    <w:rsid w:val="29314FE4"/>
    <w:rsid w:val="29812207"/>
    <w:rsid w:val="2C935644"/>
    <w:rsid w:val="2D9C072F"/>
    <w:rsid w:val="2DC23973"/>
    <w:rsid w:val="2E980182"/>
    <w:rsid w:val="2EE22CBB"/>
    <w:rsid w:val="2FA75A09"/>
    <w:rsid w:val="302D46E5"/>
    <w:rsid w:val="31842EB9"/>
    <w:rsid w:val="31D12F0B"/>
    <w:rsid w:val="334713C2"/>
    <w:rsid w:val="33CA3782"/>
    <w:rsid w:val="36DB63FC"/>
    <w:rsid w:val="36E96615"/>
    <w:rsid w:val="3A44530E"/>
    <w:rsid w:val="3A9C6182"/>
    <w:rsid w:val="3BBA40DC"/>
    <w:rsid w:val="3BF86CDE"/>
    <w:rsid w:val="3C0F22CA"/>
    <w:rsid w:val="3CEC05FA"/>
    <w:rsid w:val="3D8A7796"/>
    <w:rsid w:val="3EAD56A2"/>
    <w:rsid w:val="3EF55271"/>
    <w:rsid w:val="3F4737A6"/>
    <w:rsid w:val="43873269"/>
    <w:rsid w:val="43995396"/>
    <w:rsid w:val="47251A46"/>
    <w:rsid w:val="478D1F70"/>
    <w:rsid w:val="47A61C48"/>
    <w:rsid w:val="4B3250A6"/>
    <w:rsid w:val="4D1B4BF6"/>
    <w:rsid w:val="4DA84A66"/>
    <w:rsid w:val="4DDB488F"/>
    <w:rsid w:val="4E5C58B2"/>
    <w:rsid w:val="4E827BA3"/>
    <w:rsid w:val="4E941673"/>
    <w:rsid w:val="50854EB1"/>
    <w:rsid w:val="50906779"/>
    <w:rsid w:val="51142817"/>
    <w:rsid w:val="52476DEA"/>
    <w:rsid w:val="538747C6"/>
    <w:rsid w:val="53AA66A8"/>
    <w:rsid w:val="558E51C6"/>
    <w:rsid w:val="55A67ED9"/>
    <w:rsid w:val="56177F93"/>
    <w:rsid w:val="576E3AAA"/>
    <w:rsid w:val="58643808"/>
    <w:rsid w:val="586F1C59"/>
    <w:rsid w:val="58C8591E"/>
    <w:rsid w:val="59DE1485"/>
    <w:rsid w:val="5A1E1882"/>
    <w:rsid w:val="5A2D6091"/>
    <w:rsid w:val="5B920779"/>
    <w:rsid w:val="5B971437"/>
    <w:rsid w:val="5BC82928"/>
    <w:rsid w:val="5C48377D"/>
    <w:rsid w:val="607137DC"/>
    <w:rsid w:val="60897683"/>
    <w:rsid w:val="60D158A0"/>
    <w:rsid w:val="614F08A3"/>
    <w:rsid w:val="624B0241"/>
    <w:rsid w:val="62943029"/>
    <w:rsid w:val="62FD162B"/>
    <w:rsid w:val="6368776C"/>
    <w:rsid w:val="65FD149A"/>
    <w:rsid w:val="67950235"/>
    <w:rsid w:val="686F1822"/>
    <w:rsid w:val="6A0C3F3D"/>
    <w:rsid w:val="6DD26745"/>
    <w:rsid w:val="7017769E"/>
    <w:rsid w:val="70C4054F"/>
    <w:rsid w:val="714F178E"/>
    <w:rsid w:val="75645014"/>
    <w:rsid w:val="75BB4B14"/>
    <w:rsid w:val="76BE2F6A"/>
    <w:rsid w:val="771211AA"/>
    <w:rsid w:val="78B40F8A"/>
    <w:rsid w:val="79095A98"/>
    <w:rsid w:val="7B4A0605"/>
    <w:rsid w:val="7B5F263E"/>
    <w:rsid w:val="7C020B01"/>
    <w:rsid w:val="7CC0672C"/>
    <w:rsid w:val="7D317E1E"/>
    <w:rsid w:val="7D3F16BD"/>
    <w:rsid w:val="7F98785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uiPriority="99" w:semiHidden="0" w:nam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11">
    <w:name w:val="Default Paragraph Font"/>
    <w:semiHidden/>
    <w:uiPriority w:val="0"/>
  </w:style>
  <w:style w:type="table" w:default="1" w:styleId="10">
    <w:name w:val="Normal Table"/>
    <w:semiHidden/>
    <w:uiPriority w:val="0"/>
    <w:tblPr>
      <w:tblStyle w:val="10"/>
      <w:tblCellMar>
        <w:top w:w="0" w:type="dxa"/>
        <w:left w:w="108" w:type="dxa"/>
        <w:bottom w:w="0" w:type="dxa"/>
        <w:right w:w="108" w:type="dxa"/>
      </w:tblCellMar>
    </w:tblPr>
  </w:style>
  <w:style w:type="paragraph" w:styleId="2">
    <w:name w:val="Document Map"/>
    <w:basedOn w:val="1"/>
    <w:semiHidden/>
    <w:uiPriority w:val="0"/>
    <w:pPr>
      <w:shd w:val="clear" w:color="auto" w:fill="000080"/>
    </w:pPr>
  </w:style>
  <w:style w:type="paragraph" w:styleId="3">
    <w:name w:val="annotation text"/>
    <w:basedOn w:val="1"/>
    <w:link w:val="15"/>
    <w:uiPriority w:val="0"/>
    <w:pPr>
      <w:jc w:val="left"/>
    </w:pPr>
  </w:style>
  <w:style w:type="paragraph" w:styleId="4">
    <w:name w:val="Balloon Text"/>
    <w:basedOn w:val="1"/>
    <w:link w:val="16"/>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link w:val="17"/>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9" w:lineRule="atLeast"/>
      <w:jc w:val="left"/>
    </w:pPr>
    <w:rPr>
      <w:rFonts w:ascii="Arial" w:hAnsi="Arial" w:cs="Arial"/>
      <w:kern w:val="0"/>
      <w:sz w:val="19"/>
      <w:szCs w:val="19"/>
    </w:rPr>
  </w:style>
  <w:style w:type="paragraph" w:styleId="8">
    <w:name w:val="Normal (Web)"/>
    <w:basedOn w:val="1"/>
    <w:uiPriority w:val="0"/>
    <w:pPr>
      <w:widowControl/>
      <w:spacing w:before="100" w:beforeAutospacing="1" w:after="100" w:afterAutospacing="1"/>
      <w:jc w:val="left"/>
    </w:pPr>
    <w:rPr>
      <w:rFonts w:ascii="宋体" w:hAnsi="宋体" w:cs="宋体"/>
      <w:kern w:val="0"/>
      <w:sz w:val="24"/>
    </w:rPr>
  </w:style>
  <w:style w:type="paragraph" w:styleId="9">
    <w:name w:val="annotation subject"/>
    <w:basedOn w:val="3"/>
    <w:next w:val="3"/>
    <w:link w:val="18"/>
    <w:uiPriority w:val="0"/>
    <w:rPr>
      <w:b/>
      <w:bCs/>
    </w:rPr>
  </w:style>
  <w:style w:type="character" w:styleId="12">
    <w:name w:val="Strong"/>
    <w:qFormat/>
    <w:uiPriority w:val="0"/>
    <w:rPr>
      <w:b/>
      <w:bCs/>
    </w:rPr>
  </w:style>
  <w:style w:type="character" w:styleId="13">
    <w:name w:val="page number"/>
    <w:uiPriority w:val="0"/>
  </w:style>
  <w:style w:type="character" w:styleId="14">
    <w:name w:val="annotation reference"/>
    <w:uiPriority w:val="0"/>
    <w:rPr>
      <w:sz w:val="21"/>
      <w:szCs w:val="21"/>
    </w:rPr>
  </w:style>
  <w:style w:type="character" w:customStyle="1" w:styleId="15">
    <w:name w:val="批注文字 字符"/>
    <w:link w:val="3"/>
    <w:uiPriority w:val="0"/>
    <w:rPr>
      <w:kern w:val="2"/>
      <w:sz w:val="21"/>
      <w:szCs w:val="24"/>
    </w:rPr>
  </w:style>
  <w:style w:type="character" w:customStyle="1" w:styleId="16">
    <w:name w:val="批注框文本 字符"/>
    <w:link w:val="4"/>
    <w:uiPriority w:val="0"/>
    <w:rPr>
      <w:kern w:val="2"/>
      <w:sz w:val="18"/>
      <w:szCs w:val="18"/>
    </w:rPr>
  </w:style>
  <w:style w:type="character" w:customStyle="1" w:styleId="17">
    <w:name w:val="页眉 字符"/>
    <w:link w:val="6"/>
    <w:uiPriority w:val="0"/>
    <w:rPr>
      <w:rFonts w:eastAsia="宋体"/>
      <w:kern w:val="2"/>
      <w:sz w:val="18"/>
      <w:szCs w:val="18"/>
      <w:lang w:val="en-US" w:eastAsia="zh-CN" w:bidi="ar-SA"/>
    </w:rPr>
  </w:style>
  <w:style w:type="character" w:customStyle="1" w:styleId="18">
    <w:name w:val="批注主题 字符"/>
    <w:link w:val="9"/>
    <w:uiPriority w:val="0"/>
    <w:rPr>
      <w:b/>
      <w:bCs/>
    </w:rPr>
  </w:style>
  <w:style w:type="paragraph" w:styleId="19">
    <w:name w:val=""/>
    <w:unhideWhenUsed/>
    <w:uiPriority w:val="99"/>
    <w:rPr>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www.xunchi.com</Company>
  <Pages>15</Pages>
  <Words>1080</Words>
  <Characters>6162</Characters>
  <Lines>51</Lines>
  <Paragraphs>14</Paragraphs>
  <TotalTime>0</TotalTime>
  <ScaleCrop>false</ScaleCrop>
  <LinksUpToDate>false</LinksUpToDate>
  <CharactersWithSpaces>7228</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2024-07-16T03:46:00Z</dcterms:created>
  <dc:creator>微软用户</dc:creator>
  <cp:lastModifiedBy>郑永旺</cp:lastModifiedBy>
  <dcterms:modified xsi:type="dcterms:W3CDTF">2024-09-26T06:49:31Z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082CA0A27D0D40F895103BF49B07B714</vt:lpwstr>
  </property>
</Properties>
</file>