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bookmarkStart w:id="38" w:name="_GoBack"/>
      <w:bookmarkEnd w:id="38"/>
      <w:r>
        <w:rPr>
          <w:b/>
          <w:sz w:val="36"/>
          <w:szCs w:val="22"/>
        </w:rPr>
        <w:t>北京市高等教育自学考试课程考试大纲</w:t>
      </w:r>
    </w:p>
    <w:p>
      <w:pPr>
        <w:jc w:val="center"/>
      </w:pPr>
    </w:p>
    <w:p>
      <w:pPr>
        <w:spacing w:line="360" w:lineRule="auto"/>
        <w:ind w:left="4111" w:hanging="4111" w:hangingChars="1950"/>
        <w:rPr>
          <w:b/>
          <w:bCs/>
        </w:rPr>
      </w:pPr>
      <w:r>
        <w:rPr>
          <w:b/>
          <w:bCs/>
        </w:rPr>
        <w:t>课程名称：</w:t>
      </w:r>
      <w:r>
        <w:rPr>
          <w:rFonts w:hint="eastAsia"/>
          <w:b/>
          <w:bCs/>
        </w:rPr>
        <w:t xml:space="preserve">高级会计   </w:t>
      </w:r>
      <w:r>
        <w:rPr>
          <w:rFonts w:hint="eastAsia"/>
          <w:b/>
          <w:bCs/>
          <w:lang w:val="en-US" w:eastAsia="zh-CN"/>
        </w:rPr>
        <w:t xml:space="preserve"> </w:t>
      </w:r>
      <w:r>
        <w:rPr>
          <w:rFonts w:hint="eastAsia"/>
          <w:b/>
          <w:bCs/>
        </w:rPr>
        <w:t xml:space="preserve"> 课程</w:t>
      </w:r>
      <w:r>
        <w:rPr>
          <w:b/>
          <w:bCs/>
        </w:rPr>
        <w:t>代码：14916（笔试）</w:t>
      </w:r>
      <w:r>
        <w:rPr>
          <w:rFonts w:hint="eastAsia"/>
          <w:b/>
          <w:bCs/>
        </w:rPr>
        <w:t xml:space="preserve"> </w:t>
      </w:r>
      <w:r>
        <w:rPr>
          <w:rFonts w:hint="eastAsia"/>
          <w:b/>
          <w:bCs/>
          <w:lang w:val="en-US" w:eastAsia="zh-CN"/>
        </w:rPr>
        <w:t xml:space="preserve">            </w:t>
      </w:r>
      <w:r>
        <w:rPr>
          <w:rFonts w:hint="eastAsia"/>
          <w:b/>
          <w:bCs/>
        </w:rPr>
        <w:t xml:space="preserve">    </w:t>
      </w:r>
      <w:r>
        <w:rPr>
          <w:b/>
          <w:bCs/>
        </w:rPr>
        <w:t>202</w:t>
      </w:r>
      <w:r>
        <w:rPr>
          <w:rFonts w:hint="eastAsia"/>
          <w:b/>
          <w:bCs/>
        </w:rPr>
        <w:t>4</w:t>
      </w:r>
      <w:r>
        <w:rPr>
          <w:b/>
          <w:bCs/>
        </w:rPr>
        <w:t>年</w:t>
      </w:r>
      <w:r>
        <w:rPr>
          <w:rFonts w:hint="eastAsia"/>
          <w:b/>
          <w:bCs/>
        </w:rPr>
        <w:t>9</w:t>
      </w:r>
      <w:r>
        <w:rPr>
          <w:b/>
          <w:bCs/>
        </w:rPr>
        <w:t>月版</w:t>
      </w:r>
    </w:p>
    <w:p>
      <w:pPr>
        <w:spacing w:line="360" w:lineRule="auto"/>
        <w:ind w:left="4111" w:hanging="4111" w:hangingChars="1950"/>
        <w:rPr>
          <w:b/>
          <w:bCs/>
        </w:rPr>
      </w:pPr>
    </w:p>
    <w:p>
      <w:pPr>
        <w:ind w:firstLine="420"/>
        <w:jc w:val="center"/>
        <w:rPr>
          <w:b/>
          <w:bCs/>
          <w:sz w:val="28"/>
          <w:szCs w:val="28"/>
        </w:rPr>
      </w:pPr>
      <w:r>
        <w:rPr>
          <w:rFonts w:hint="eastAsia"/>
          <w:b/>
          <w:bCs/>
          <w:sz w:val="28"/>
          <w:szCs w:val="28"/>
        </w:rPr>
        <w:t>第一部分课程性质与设置目的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《高级会计》是北京市高等教育自学考试</w:t>
      </w:r>
      <w:r>
        <w:rPr>
          <w:rFonts w:hint="eastAsia" w:ascii="宋体" w:hAnsi="宋体"/>
        </w:rPr>
        <w:t>会计学（专升本）专业</w:t>
      </w:r>
      <w:r>
        <w:rPr>
          <w:rFonts w:hint="eastAsia"/>
        </w:rPr>
        <w:t>的一门专业课程，是在完成公共基础课程及财务会计（中级）学习后开设的</w:t>
      </w:r>
      <w:r>
        <w:rPr>
          <w:rFonts w:hint="eastAsia" w:ascii="宋体" w:hAnsi="宋体"/>
        </w:rPr>
        <w:t>选考课程</w:t>
      </w:r>
      <w:r>
        <w:rPr>
          <w:rFonts w:hint="eastAsia"/>
        </w:rPr>
        <w:t>。《高级会计》属于财务会计系列，财务会计由初级会计、财务会计（中级）、高级会计组成，财务会计（中级）主要是对企业经常发生的经济业务事项进行会计处理，高级会计主要是对企业特殊经济业务事项进行会计处理。高级会计所依据的理论和采用的方法，是对原有财务会计理论与方法的拓展与修正。《高级会计》是一门强调会计理论与实务操作相结合的课程，注重学生的长远发展，旨在培养学生处理复杂经济业务，发现问题、分析问题和解决问题的能力。</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rPr>
        <w:t>满足本专业培养具备人文素养、科学素养和诚信品质，掌握会计学的相关理论、专业知识和实践技能，既能立足中国大地又有国际视野的</w:t>
      </w:r>
      <w:r>
        <w:t>应用复合型人才</w:t>
      </w:r>
      <w:r>
        <w:rPr>
          <w:rFonts w:hint="eastAsia"/>
        </w:rPr>
        <w:t>的相关知识要求，为学习本专业相关知识和从事相关工作打下坚实基础。本课程的基本要求是以我国具体会计准则及注册会计师考试要求掌握的内容为主，结合我国当前的</w:t>
      </w:r>
      <w:r>
        <w:rPr>
          <w:rFonts w:hint="eastAsia"/>
          <w:lang w:val="en-US" w:eastAsia="zh-CN"/>
        </w:rPr>
        <w:t>会计</w:t>
      </w:r>
      <w:r>
        <w:rPr>
          <w:rFonts w:hint="eastAsia"/>
        </w:rPr>
        <w:t>实践</w:t>
      </w:r>
      <w:r>
        <w:rPr>
          <w:rFonts w:hint="eastAsia"/>
          <w:lang w:val="en-US" w:eastAsia="zh-CN"/>
        </w:rPr>
        <w:t>工作</w:t>
      </w:r>
      <w:r>
        <w:rPr>
          <w:rFonts w:hint="eastAsia"/>
        </w:rPr>
        <w:t>，重点掌握非货币性资产交换、债务重组、企业合并、合并财务报表、租赁等经济业务的相关理论及会计处理方法。</w:t>
      </w:r>
    </w:p>
    <w:p>
      <w:pPr>
        <w:spacing w:line="360" w:lineRule="auto"/>
        <w:ind w:firstLine="420" w:firstLineChars="200"/>
      </w:pPr>
      <w:r>
        <w:rPr>
          <w:rFonts w:hint="eastAsia"/>
        </w:rPr>
        <w:t>本课程的考核章节为第一章、第二章、第三章、第四章、</w:t>
      </w:r>
      <w:bookmarkStart w:id="0" w:name="_Hlk170212575"/>
      <w:r>
        <w:rPr>
          <w:rFonts w:hint="eastAsia"/>
        </w:rPr>
        <w:t>第五章、第六章、</w:t>
      </w:r>
      <w:bookmarkEnd w:id="0"/>
      <w:r>
        <w:rPr>
          <w:rFonts w:hint="eastAsia"/>
        </w:rPr>
        <w:t>第七章、第八章、第十章、第十二章，重点章节是：第一章、第二章、第三章、第五章、第六章、第十二章，不考核章节为第九章、第十一章。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《高级会计》在</w:t>
      </w:r>
      <w:r>
        <w:rPr>
          <w:rFonts w:hint="eastAsia" w:ascii="宋体" w:hAnsi="宋体"/>
        </w:rPr>
        <w:t>会计学（专升本）专业教学计划中被列为</w:t>
      </w:r>
      <w:r>
        <w:rPr>
          <w:rFonts w:hint="eastAsia"/>
        </w:rPr>
        <w:t>专业选考课程，本课程是在完成会计学（专科）及财务会计（中级）学习后开设的</w:t>
      </w:r>
      <w:r>
        <w:rPr>
          <w:rFonts w:hint="eastAsia" w:ascii="宋体" w:hAnsi="宋体"/>
        </w:rPr>
        <w:t>后续课程</w:t>
      </w:r>
      <w:r>
        <w:rPr>
          <w:rFonts w:hint="eastAsia"/>
        </w:rPr>
        <w:t>，高级会计属于企业对外报告会计，与基础会计学、财务会计（中级）等课程之间有承前启后的相互联系，是审计学、财务报表分析等课程的先导课。本课程的学习对掌握会计学专业知识，全面处理企业各类经济业务事项起重要的补充作用。</w:t>
      </w:r>
    </w:p>
    <w:p>
      <w:pPr>
        <w:spacing w:line="360" w:lineRule="auto"/>
        <w:ind w:firstLine="420" w:firstLineChars="200"/>
      </w:pP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第一章 非货币性资产交换</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非货币性资产交换带来的特殊会计问题，以及我国现行会计准则规定的非货币资产交换的会计处理方法。具体来讲，需要理解我国现行会计准则对于非货币资产交换的界定；掌握换入资产入账金额的确定原则和方法；掌握换出资产损益的确定方法。</w:t>
      </w:r>
    </w:p>
    <w:p>
      <w:pPr>
        <w:spacing w:line="360" w:lineRule="auto"/>
        <w:rPr>
          <w:b/>
          <w:bCs/>
        </w:rPr>
      </w:pPr>
      <w:r>
        <w:rPr>
          <w:rFonts w:hint="eastAsia"/>
          <w:b/>
          <w:bCs/>
        </w:rPr>
        <w:t>二、考核知识点与考核目标</w:t>
      </w:r>
    </w:p>
    <w:p>
      <w:pPr>
        <w:spacing w:line="360" w:lineRule="auto"/>
        <w:ind w:firstLine="105" w:firstLineChars="50"/>
      </w:pPr>
      <w:r>
        <w:rPr>
          <w:rFonts w:hint="eastAsia"/>
        </w:rPr>
        <w:t>(一) 非货币性资产交换的界定</w:t>
      </w:r>
    </w:p>
    <w:p>
      <w:pPr>
        <w:spacing w:line="360" w:lineRule="auto"/>
        <w:ind w:firstLine="630" w:firstLineChars="300"/>
      </w:pPr>
      <w:r>
        <w:rPr>
          <w:rFonts w:hint="eastAsia"/>
          <w:bCs/>
        </w:rPr>
        <w:t>识记：货币性资产与非货币</w:t>
      </w:r>
      <w:r>
        <w:rPr>
          <w:rFonts w:hint="eastAsia"/>
          <w:bCs/>
          <w:lang w:val="en-US" w:eastAsia="zh-CN"/>
        </w:rPr>
        <w:t>性</w:t>
      </w:r>
      <w:r>
        <w:rPr>
          <w:rFonts w:hint="eastAsia"/>
          <w:bCs/>
        </w:rPr>
        <w:t>资产的区分</w:t>
      </w:r>
    </w:p>
    <w:p>
      <w:pPr>
        <w:spacing w:line="360" w:lineRule="auto"/>
        <w:ind w:firstLine="630" w:firstLineChars="300"/>
        <w:rPr>
          <w:bCs/>
        </w:rPr>
      </w:pPr>
      <w:bookmarkStart w:id="1" w:name="_Hlk170235080"/>
      <w:r>
        <w:rPr>
          <w:rFonts w:hint="eastAsia"/>
          <w:bCs/>
        </w:rPr>
        <w:t>理解：</w:t>
      </w:r>
      <w:bookmarkEnd w:id="1"/>
      <w:r>
        <w:rPr>
          <w:rFonts w:hint="eastAsia"/>
          <w:bCs/>
        </w:rPr>
        <w:t>非货币资</w:t>
      </w:r>
      <w:r>
        <w:rPr>
          <w:rFonts w:hint="eastAsia"/>
          <w:bCs/>
          <w:lang w:val="en-US" w:eastAsia="zh-CN"/>
        </w:rPr>
        <w:t>性</w:t>
      </w:r>
      <w:r>
        <w:rPr>
          <w:rFonts w:hint="eastAsia"/>
          <w:bCs/>
        </w:rPr>
        <w:t>产交换的认定</w:t>
      </w:r>
    </w:p>
    <w:p>
      <w:pPr>
        <w:spacing w:line="360" w:lineRule="auto"/>
        <w:ind w:firstLine="1260" w:firstLineChars="600"/>
        <w:rPr>
          <w:rFonts w:hint="eastAsia"/>
          <w:bCs/>
        </w:rPr>
      </w:pPr>
      <w:r>
        <w:rPr>
          <w:rFonts w:hint="eastAsia"/>
          <w:bCs/>
        </w:rPr>
        <w:t>广义的非货币性资产交换</w:t>
      </w:r>
    </w:p>
    <w:p>
      <w:pPr>
        <w:spacing w:line="360" w:lineRule="auto"/>
        <w:ind w:firstLine="105" w:firstLineChars="50"/>
      </w:pPr>
      <w:r>
        <w:rPr>
          <w:rFonts w:hint="eastAsia"/>
        </w:rPr>
        <w:t>(二) 确认和计量原则</w:t>
      </w:r>
    </w:p>
    <w:p>
      <w:pPr>
        <w:spacing w:line="360" w:lineRule="auto"/>
        <w:ind w:firstLine="630" w:firstLineChars="300"/>
        <w:rPr>
          <w:rFonts w:hint="eastAsia"/>
          <w:bCs/>
        </w:rPr>
      </w:pPr>
      <w:r>
        <w:rPr>
          <w:rFonts w:hint="eastAsia"/>
          <w:bCs/>
        </w:rPr>
        <w:t>理解：换入资产基于换出资产的账面价值计价，不确认交换损益</w:t>
      </w:r>
    </w:p>
    <w:p>
      <w:pPr>
        <w:spacing w:line="360" w:lineRule="auto"/>
        <w:ind w:firstLine="630" w:firstLineChars="300"/>
        <w:rPr>
          <w:bCs/>
        </w:rPr>
      </w:pPr>
      <w:r>
        <w:rPr>
          <w:rFonts w:hint="eastAsia"/>
          <w:bCs/>
        </w:rPr>
        <w:t>应用：</w:t>
      </w:r>
      <w:r>
        <w:rPr>
          <w:rFonts w:hint="eastAsia"/>
        </w:rPr>
        <w:t>换</w:t>
      </w:r>
      <w:r>
        <w:rPr>
          <w:rFonts w:hint="eastAsia"/>
          <w:bCs/>
        </w:rPr>
        <w:t>入资产基于公允价值计价，并确认交换损益</w:t>
      </w:r>
    </w:p>
    <w:p>
      <w:pPr>
        <w:spacing w:line="360" w:lineRule="auto"/>
      </w:pPr>
      <w:r>
        <w:rPr>
          <w:rFonts w:hint="eastAsia"/>
        </w:rPr>
        <w:t>(三）换入资产基于公允价值计价的会计处理</w:t>
      </w:r>
    </w:p>
    <w:p>
      <w:pPr>
        <w:spacing w:line="360" w:lineRule="auto"/>
        <w:ind w:firstLine="630" w:firstLineChars="300"/>
        <w:rPr>
          <w:bCs/>
        </w:rPr>
      </w:pPr>
      <w:r>
        <w:rPr>
          <w:rFonts w:hint="eastAsia"/>
          <w:bCs/>
        </w:rPr>
        <w:t>理解：换入资产入账金额的确定、换出资产损益的确定</w:t>
      </w:r>
    </w:p>
    <w:p>
      <w:pPr>
        <w:spacing w:line="360" w:lineRule="auto"/>
        <w:ind w:firstLine="630" w:firstLineChars="300"/>
        <w:rPr>
          <w:bCs/>
        </w:rPr>
      </w:pPr>
      <w:r>
        <w:rPr>
          <w:rFonts w:hint="eastAsia"/>
          <w:bCs/>
        </w:rPr>
        <w:t>应用：不涉及补价的非货币性资产交换的会计处理</w:t>
      </w:r>
    </w:p>
    <w:p>
      <w:pPr>
        <w:spacing w:line="360" w:lineRule="auto"/>
        <w:ind w:firstLine="1260" w:firstLineChars="600"/>
        <w:rPr>
          <w:bCs/>
        </w:rPr>
      </w:pPr>
      <w:r>
        <w:rPr>
          <w:rFonts w:hint="eastAsia"/>
          <w:bCs/>
        </w:rPr>
        <w:t>涉及补价的非货币性资产交换的会计处理</w:t>
      </w:r>
    </w:p>
    <w:p>
      <w:pPr>
        <w:spacing w:line="360" w:lineRule="auto"/>
      </w:pPr>
      <w:r>
        <w:rPr>
          <w:rFonts w:hint="eastAsia"/>
        </w:rPr>
        <w:t>（四）换入资产基于换出资产账面价值计价的会计处理</w:t>
      </w:r>
    </w:p>
    <w:p>
      <w:pPr>
        <w:spacing w:line="360" w:lineRule="auto"/>
        <w:ind w:firstLine="630" w:firstLineChars="300"/>
        <w:rPr>
          <w:bCs/>
        </w:rPr>
      </w:pPr>
      <w:r>
        <w:rPr>
          <w:rFonts w:hint="eastAsia"/>
          <w:bCs/>
        </w:rPr>
        <w:t>理解：换入单项资产</w:t>
      </w:r>
    </w:p>
    <w:p>
      <w:pPr>
        <w:spacing w:line="360" w:lineRule="auto"/>
        <w:ind w:firstLine="630" w:firstLineChars="300"/>
        <w:rPr>
          <w:bCs/>
        </w:rPr>
      </w:pPr>
      <w:r>
        <w:rPr>
          <w:rFonts w:hint="eastAsia"/>
          <w:bCs/>
        </w:rPr>
        <w:t>应用：同时换入多项资产的会计处理</w:t>
      </w:r>
    </w:p>
    <w:p>
      <w:pPr>
        <w:spacing w:line="360" w:lineRule="auto"/>
        <w:rPr>
          <w:bCs/>
        </w:rPr>
      </w:pPr>
      <w:r>
        <w:rPr>
          <w:rFonts w:hint="eastAsia"/>
          <w:bCs/>
        </w:rPr>
        <w:t>（五）适用其他准则的非货币性资产交换</w:t>
      </w:r>
    </w:p>
    <w:p>
      <w:pPr>
        <w:spacing w:line="360" w:lineRule="auto"/>
        <w:ind w:firstLine="630" w:firstLineChars="300"/>
        <w:rPr>
          <w:bCs/>
        </w:rPr>
      </w:pPr>
      <w:r>
        <w:rPr>
          <w:rFonts w:hint="eastAsia"/>
          <w:bCs/>
        </w:rPr>
        <w:t>应用：换出存货的会计处理</w:t>
      </w:r>
    </w:p>
    <w:p>
      <w:pPr>
        <w:spacing w:line="360" w:lineRule="auto"/>
        <w:ind w:firstLine="1260" w:firstLineChars="600"/>
        <w:rPr>
          <w:bCs/>
        </w:rPr>
      </w:pPr>
      <w:r>
        <w:rPr>
          <w:rFonts w:hint="eastAsia"/>
          <w:bCs/>
        </w:rPr>
        <w:t>换入金融资产的会计处理</w:t>
      </w:r>
    </w:p>
    <w:p>
      <w:pPr>
        <w:spacing w:line="360" w:lineRule="auto"/>
        <w:rPr>
          <w:bCs/>
        </w:rPr>
      </w:pPr>
      <w:r>
        <w:rPr>
          <w:rFonts w:hint="eastAsia"/>
          <w:bCs/>
        </w:rPr>
        <w:t>（六）非货币性资产交换的信息披露</w:t>
      </w:r>
    </w:p>
    <w:p>
      <w:pPr>
        <w:spacing w:line="360" w:lineRule="auto"/>
        <w:rPr>
          <w:bCs/>
        </w:rPr>
      </w:pPr>
      <w:r>
        <w:rPr>
          <w:rFonts w:hint="eastAsia"/>
          <w:bCs/>
        </w:rPr>
        <w:t xml:space="preserve">      理解：非货币性资产交换有关的信息披露</w:t>
      </w:r>
    </w:p>
    <w:p>
      <w:pPr>
        <w:spacing w:line="360" w:lineRule="auto"/>
        <w:rPr>
          <w:rFonts w:hint="eastAsia"/>
          <w:b/>
          <w:bCs/>
        </w:rPr>
      </w:pPr>
    </w:p>
    <w:p>
      <w:pPr>
        <w:spacing w:line="360" w:lineRule="auto"/>
        <w:jc w:val="center"/>
        <w:rPr>
          <w:b/>
          <w:bCs/>
        </w:rPr>
      </w:pPr>
      <w:bookmarkStart w:id="2" w:name="_Hlk170214985"/>
      <w:r>
        <w:rPr>
          <w:rFonts w:hint="eastAsia"/>
          <w:b/>
          <w:bCs/>
        </w:rPr>
        <w:t>第二章 债务重组</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通过本章的学习，理解债务重组的基本概念、掌握以资产清偿债务、债转股的会计处理；理解修改其他债务条件的情形。</w:t>
      </w:r>
    </w:p>
    <w:p>
      <w:pPr>
        <w:spacing w:line="360" w:lineRule="auto"/>
        <w:rPr>
          <w:b/>
          <w:bCs/>
        </w:rPr>
      </w:pPr>
      <w:r>
        <w:rPr>
          <w:rFonts w:hint="eastAsia"/>
          <w:b/>
          <w:bCs/>
        </w:rPr>
        <w:t>二、考核知识点与考核目标</w:t>
      </w:r>
    </w:p>
    <w:p>
      <w:pPr>
        <w:spacing w:line="360" w:lineRule="auto"/>
      </w:pPr>
      <w:r>
        <w:rPr>
          <w:rFonts w:hint="eastAsia"/>
        </w:rPr>
        <w:t>（一）债务重组概述</w:t>
      </w:r>
    </w:p>
    <w:p>
      <w:pPr>
        <w:spacing w:line="360" w:lineRule="auto"/>
        <w:ind w:firstLine="630" w:firstLineChars="300"/>
        <w:rPr>
          <w:bCs/>
        </w:rPr>
      </w:pPr>
      <w:r>
        <w:rPr>
          <w:rFonts w:hint="eastAsia"/>
          <w:bCs/>
        </w:rPr>
        <w:t>识记：债务重组的含义、方式</w:t>
      </w:r>
    </w:p>
    <w:bookmarkEnd w:id="2"/>
    <w:p>
      <w:pPr>
        <w:spacing w:line="360" w:lineRule="auto"/>
        <w:rPr>
          <w:bCs/>
        </w:rPr>
      </w:pPr>
      <w:r>
        <w:rPr>
          <w:rFonts w:hint="eastAsia"/>
        </w:rPr>
        <w:t>（二）债权人的会计处理</w:t>
      </w:r>
    </w:p>
    <w:p>
      <w:pPr>
        <w:spacing w:line="360" w:lineRule="auto"/>
        <w:ind w:firstLine="630" w:firstLineChars="300"/>
        <w:rPr>
          <w:bCs/>
        </w:rPr>
      </w:pPr>
      <w:bookmarkStart w:id="3" w:name="_Hlk170236086"/>
      <w:r>
        <w:rPr>
          <w:rFonts w:hint="eastAsia"/>
          <w:bCs/>
        </w:rPr>
        <w:t>理解：以</w:t>
      </w:r>
      <w:bookmarkStart w:id="4" w:name="_Hlk170235980"/>
      <w:r>
        <w:rPr>
          <w:rFonts w:hint="eastAsia"/>
          <w:bCs/>
        </w:rPr>
        <w:t>资产清偿债务</w:t>
      </w:r>
      <w:bookmarkEnd w:id="4"/>
      <w:r>
        <w:rPr>
          <w:rFonts w:hint="eastAsia"/>
          <w:bCs/>
        </w:rPr>
        <w:t>的情形</w:t>
      </w:r>
    </w:p>
    <w:p>
      <w:pPr>
        <w:spacing w:line="360" w:lineRule="auto"/>
        <w:ind w:firstLine="630" w:firstLineChars="300"/>
        <w:rPr>
          <w:bCs/>
        </w:rPr>
      </w:pPr>
      <w:r>
        <w:rPr>
          <w:rFonts w:hint="eastAsia"/>
          <w:bCs/>
        </w:rPr>
        <w:t xml:space="preserve">      债转股的情形</w:t>
      </w:r>
    </w:p>
    <w:p>
      <w:pPr>
        <w:spacing w:line="360" w:lineRule="auto"/>
        <w:ind w:firstLine="630" w:firstLineChars="300"/>
        <w:rPr>
          <w:rFonts w:hint="eastAsia"/>
          <w:bCs/>
        </w:rPr>
      </w:pPr>
      <w:r>
        <w:rPr>
          <w:rFonts w:hint="eastAsia"/>
          <w:bCs/>
        </w:rPr>
        <w:t xml:space="preserve">      </w:t>
      </w:r>
      <w:r>
        <w:rPr>
          <w:rFonts w:hint="eastAsia"/>
        </w:rPr>
        <w:t>修改其他债务条件的情形</w:t>
      </w:r>
    </w:p>
    <w:p>
      <w:pPr>
        <w:spacing w:line="360" w:lineRule="auto"/>
        <w:ind w:firstLine="630" w:firstLineChars="300"/>
      </w:pPr>
      <w:r>
        <w:rPr>
          <w:rFonts w:hint="eastAsia"/>
          <w:bCs/>
        </w:rPr>
        <w:t>应用：</w:t>
      </w:r>
      <w:r>
        <w:rPr>
          <w:rFonts w:hint="eastAsia"/>
        </w:rPr>
        <w:t>以资产清偿债务的会计处理</w:t>
      </w:r>
    </w:p>
    <w:p>
      <w:pPr>
        <w:spacing w:line="360" w:lineRule="auto"/>
        <w:ind w:firstLine="630" w:firstLineChars="300"/>
      </w:pPr>
      <w:r>
        <w:rPr>
          <w:rFonts w:hint="eastAsia"/>
        </w:rPr>
        <w:t xml:space="preserve">      </w:t>
      </w:r>
      <w:bookmarkStart w:id="5" w:name="_Hlk170236003"/>
      <w:r>
        <w:rPr>
          <w:rFonts w:hint="eastAsia"/>
        </w:rPr>
        <w:t>债转股的</w:t>
      </w:r>
      <w:bookmarkEnd w:id="5"/>
      <w:r>
        <w:rPr>
          <w:rFonts w:hint="eastAsia"/>
        </w:rPr>
        <w:t>会计处理</w:t>
      </w:r>
    </w:p>
    <w:p>
      <w:pPr>
        <w:spacing w:line="360" w:lineRule="auto"/>
        <w:ind w:firstLine="630" w:firstLineChars="300"/>
        <w:rPr>
          <w:rFonts w:hint="eastAsia"/>
        </w:rPr>
      </w:pPr>
      <w:r>
        <w:rPr>
          <w:rFonts w:hint="eastAsia"/>
        </w:rPr>
        <w:t xml:space="preserve">      修改其他债务条件的会计处理</w:t>
      </w:r>
    </w:p>
    <w:bookmarkEnd w:id="3"/>
    <w:p>
      <w:pPr>
        <w:spacing w:line="360" w:lineRule="auto"/>
      </w:pPr>
      <w:r>
        <w:rPr>
          <w:rFonts w:hint="eastAsia"/>
        </w:rPr>
        <w:t>(三）债务人的会计处理</w:t>
      </w:r>
    </w:p>
    <w:p>
      <w:pPr>
        <w:spacing w:line="360" w:lineRule="auto"/>
        <w:ind w:firstLine="630" w:firstLineChars="300"/>
        <w:rPr>
          <w:bCs/>
        </w:rPr>
      </w:pPr>
      <w:r>
        <w:rPr>
          <w:rFonts w:hint="eastAsia"/>
          <w:bCs/>
        </w:rPr>
        <w:t>理解：以资产清偿债务的情形</w:t>
      </w:r>
    </w:p>
    <w:p>
      <w:pPr>
        <w:spacing w:line="360" w:lineRule="auto"/>
        <w:ind w:firstLine="630" w:firstLineChars="300"/>
        <w:rPr>
          <w:bCs/>
        </w:rPr>
      </w:pPr>
      <w:r>
        <w:rPr>
          <w:rFonts w:hint="eastAsia"/>
          <w:bCs/>
        </w:rPr>
        <w:t xml:space="preserve">      债转股的情形</w:t>
      </w:r>
    </w:p>
    <w:p>
      <w:pPr>
        <w:spacing w:line="360" w:lineRule="auto"/>
        <w:ind w:firstLine="630" w:firstLineChars="300"/>
        <w:rPr>
          <w:rFonts w:hint="eastAsia"/>
          <w:bCs/>
        </w:rPr>
      </w:pPr>
      <w:r>
        <w:rPr>
          <w:rFonts w:hint="eastAsia"/>
          <w:bCs/>
        </w:rPr>
        <w:t xml:space="preserve">      </w:t>
      </w:r>
      <w:r>
        <w:rPr>
          <w:rFonts w:hint="eastAsia"/>
        </w:rPr>
        <w:t>修改其他债务条件的情形</w:t>
      </w:r>
    </w:p>
    <w:p>
      <w:pPr>
        <w:spacing w:line="360" w:lineRule="auto"/>
        <w:ind w:firstLine="630" w:firstLineChars="300"/>
      </w:pPr>
      <w:r>
        <w:rPr>
          <w:rFonts w:hint="eastAsia"/>
          <w:bCs/>
        </w:rPr>
        <w:t>应用：</w:t>
      </w:r>
      <w:r>
        <w:rPr>
          <w:rFonts w:hint="eastAsia"/>
        </w:rPr>
        <w:t>以资产清偿债务的会计处理</w:t>
      </w:r>
    </w:p>
    <w:p>
      <w:pPr>
        <w:spacing w:line="360" w:lineRule="auto"/>
        <w:ind w:firstLine="630" w:firstLineChars="300"/>
      </w:pPr>
      <w:r>
        <w:rPr>
          <w:rFonts w:hint="eastAsia"/>
        </w:rPr>
        <w:t xml:space="preserve">      债转股的会计处理</w:t>
      </w:r>
    </w:p>
    <w:p>
      <w:pPr>
        <w:spacing w:line="360" w:lineRule="auto"/>
        <w:ind w:firstLine="630" w:firstLineChars="300"/>
      </w:pPr>
      <w:r>
        <w:rPr>
          <w:rFonts w:hint="eastAsia"/>
        </w:rPr>
        <w:t xml:space="preserve">      修改其他债务条件的会计处理</w:t>
      </w:r>
    </w:p>
    <w:p>
      <w:pPr>
        <w:spacing w:line="360" w:lineRule="auto"/>
        <w:ind w:firstLine="630" w:firstLineChars="300"/>
        <w:rPr>
          <w:rFonts w:hint="eastAsia"/>
        </w:rPr>
      </w:pPr>
    </w:p>
    <w:p>
      <w:pPr>
        <w:spacing w:line="360" w:lineRule="auto"/>
        <w:jc w:val="center"/>
        <w:rPr>
          <w:b/>
          <w:bCs/>
        </w:rPr>
      </w:pPr>
      <w:r>
        <w:rPr>
          <w:rFonts w:hint="eastAsia"/>
          <w:b/>
          <w:bCs/>
        </w:rPr>
        <w:t xml:space="preserve">第三章 </w:t>
      </w:r>
      <w:bookmarkStart w:id="6" w:name="_Hlk170215024"/>
      <w:r>
        <w:rPr>
          <w:rFonts w:hint="eastAsia"/>
          <w:b/>
          <w:bCs/>
        </w:rPr>
        <w:t>股份支付</w:t>
      </w:r>
      <w:bookmarkEnd w:id="6"/>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通过本章的学习，理解股份支付的概念、理解</w:t>
      </w:r>
      <w:bookmarkStart w:id="7" w:name="_Hlk170215310"/>
      <w:r>
        <w:rPr>
          <w:rFonts w:hint="eastAsia"/>
        </w:rPr>
        <w:t>以权益结算的股份支付</w:t>
      </w:r>
      <w:bookmarkEnd w:id="7"/>
      <w:r>
        <w:rPr>
          <w:rFonts w:hint="eastAsia"/>
          <w:lang w:eastAsia="zh-CN"/>
        </w:rPr>
        <w:t>；</w:t>
      </w:r>
      <w:r>
        <w:rPr>
          <w:rFonts w:hint="eastAsia"/>
        </w:rPr>
        <w:t>掌握以权益结算股份支付的会计处理方法；理解以现金结算的股份支付</w:t>
      </w:r>
      <w:r>
        <w:rPr>
          <w:rFonts w:hint="eastAsia"/>
          <w:lang w:eastAsia="zh-CN"/>
        </w:rPr>
        <w:t>；</w:t>
      </w:r>
      <w:r>
        <w:rPr>
          <w:rFonts w:hint="eastAsia"/>
        </w:rPr>
        <w:t>掌握以现金结算股份支付的会计处理方法</w:t>
      </w:r>
      <w:r>
        <w:rPr>
          <w:rFonts w:hint="eastAsia"/>
          <w:lang w:eastAsia="zh-CN"/>
        </w:rPr>
        <w:t>；</w:t>
      </w:r>
      <w:r>
        <w:rPr>
          <w:rFonts w:hint="eastAsia"/>
        </w:rPr>
        <w:t>理解</w:t>
      </w:r>
      <w:bookmarkStart w:id="8" w:name="_Hlk170216242"/>
      <w:r>
        <w:rPr>
          <w:rFonts w:hint="eastAsia"/>
        </w:rPr>
        <w:t>股份支付的信息披露要求</w:t>
      </w:r>
      <w:bookmarkEnd w:id="8"/>
      <w:r>
        <w:rPr>
          <w:rFonts w:hint="eastAsia"/>
        </w:rPr>
        <w:t>。</w:t>
      </w:r>
    </w:p>
    <w:p>
      <w:pPr>
        <w:spacing w:line="360" w:lineRule="auto"/>
        <w:rPr>
          <w:b/>
          <w:bCs/>
        </w:rPr>
      </w:pPr>
      <w:r>
        <w:rPr>
          <w:rFonts w:hint="eastAsia"/>
          <w:b/>
          <w:bCs/>
        </w:rPr>
        <w:t>二、考核知识点与考核目标</w:t>
      </w:r>
    </w:p>
    <w:p>
      <w:pPr>
        <w:spacing w:line="360" w:lineRule="auto"/>
      </w:pPr>
      <w:r>
        <w:rPr>
          <w:rFonts w:hint="eastAsia"/>
        </w:rPr>
        <w:t xml:space="preserve">(一) </w:t>
      </w:r>
      <w:bookmarkStart w:id="9" w:name="_Hlk170215603"/>
      <w:r>
        <w:rPr>
          <w:rFonts w:hint="eastAsia"/>
        </w:rPr>
        <w:t>股份支付</w:t>
      </w:r>
      <w:bookmarkEnd w:id="9"/>
      <w:r>
        <w:rPr>
          <w:rFonts w:hint="eastAsia"/>
        </w:rPr>
        <w:t>概述</w:t>
      </w:r>
    </w:p>
    <w:p>
      <w:pPr>
        <w:spacing w:line="360" w:lineRule="auto"/>
        <w:ind w:firstLine="630" w:firstLineChars="300"/>
      </w:pPr>
      <w:bookmarkStart w:id="10" w:name="_Hlk170215903"/>
      <w:r>
        <w:rPr>
          <w:rFonts w:hint="eastAsia"/>
        </w:rPr>
        <w:t>识记：股份支付的含义</w:t>
      </w:r>
    </w:p>
    <w:p>
      <w:pPr>
        <w:spacing w:line="360" w:lineRule="auto"/>
        <w:ind w:firstLine="630" w:firstLineChars="300"/>
      </w:pPr>
      <w:r>
        <w:rPr>
          <w:rFonts w:hint="eastAsia"/>
        </w:rPr>
        <w:t>理解：</w:t>
      </w:r>
      <w:bookmarkEnd w:id="10"/>
      <w:r>
        <w:rPr>
          <w:rFonts w:hint="eastAsia"/>
        </w:rPr>
        <w:t>股份支付与应付职工薪酬的区别</w:t>
      </w:r>
    </w:p>
    <w:p>
      <w:pPr>
        <w:spacing w:line="360" w:lineRule="auto"/>
        <w:ind w:firstLine="1260" w:firstLineChars="600"/>
      </w:pPr>
      <w:r>
        <w:rPr>
          <w:rFonts w:hint="eastAsia"/>
        </w:rPr>
        <w:t>股份支付的实施过程及其各个环节、时点。</w:t>
      </w:r>
    </w:p>
    <w:p>
      <w:pPr>
        <w:spacing w:line="360" w:lineRule="auto"/>
      </w:pPr>
      <w:r>
        <w:rPr>
          <w:rFonts w:hint="eastAsia"/>
        </w:rPr>
        <w:t xml:space="preserve">(二) </w:t>
      </w:r>
      <w:bookmarkStart w:id="11" w:name="_Hlk170215923"/>
      <w:r>
        <w:rPr>
          <w:rFonts w:hint="eastAsia"/>
        </w:rPr>
        <w:t>以权益结算的股份支付</w:t>
      </w:r>
      <w:bookmarkEnd w:id="11"/>
    </w:p>
    <w:p>
      <w:pPr>
        <w:spacing w:line="360" w:lineRule="auto"/>
        <w:ind w:firstLine="630" w:firstLineChars="300"/>
      </w:pPr>
      <w:r>
        <w:rPr>
          <w:rFonts w:hint="eastAsia"/>
        </w:rPr>
        <w:t>识记：以权益结算的股份支付的含义、分类</w:t>
      </w:r>
    </w:p>
    <w:p>
      <w:pPr>
        <w:spacing w:line="360" w:lineRule="auto"/>
        <w:ind w:firstLine="630" w:firstLineChars="300"/>
      </w:pPr>
      <w:r>
        <w:rPr>
          <w:rFonts w:hint="eastAsia"/>
        </w:rPr>
        <w:t>理解：企业会计准则对以权益结算股份支付会计处理的要求</w:t>
      </w:r>
    </w:p>
    <w:p>
      <w:pPr>
        <w:spacing w:line="360" w:lineRule="auto"/>
        <w:ind w:firstLine="630" w:firstLineChars="300"/>
        <w:rPr>
          <w:rFonts w:hint="eastAsia"/>
        </w:rPr>
      </w:pPr>
      <w:r>
        <w:rPr>
          <w:rFonts w:hint="eastAsia"/>
        </w:rPr>
        <w:t>应用：以权益结算股份支付的会计处理</w:t>
      </w:r>
    </w:p>
    <w:p>
      <w:pPr>
        <w:spacing w:line="360" w:lineRule="auto"/>
      </w:pPr>
      <w:bookmarkStart w:id="12" w:name="_Hlk170216223"/>
      <w:r>
        <w:rPr>
          <w:rFonts w:hint="eastAsia"/>
        </w:rPr>
        <w:t>(三) 以</w:t>
      </w:r>
      <w:bookmarkStart w:id="13" w:name="_Hlk170216175"/>
      <w:r>
        <w:rPr>
          <w:rFonts w:hint="eastAsia"/>
        </w:rPr>
        <w:t>现金</w:t>
      </w:r>
      <w:bookmarkEnd w:id="13"/>
      <w:r>
        <w:rPr>
          <w:rFonts w:hint="eastAsia"/>
        </w:rPr>
        <w:t>结算的股份支付</w:t>
      </w:r>
    </w:p>
    <w:bookmarkEnd w:id="12"/>
    <w:p>
      <w:pPr>
        <w:spacing w:line="360" w:lineRule="auto"/>
        <w:ind w:firstLine="630" w:firstLineChars="300"/>
      </w:pPr>
      <w:r>
        <w:rPr>
          <w:rFonts w:hint="eastAsia"/>
        </w:rPr>
        <w:t>识记：以现金结算的股份支付的含义、分类</w:t>
      </w:r>
    </w:p>
    <w:p>
      <w:pPr>
        <w:spacing w:line="360" w:lineRule="auto"/>
        <w:ind w:firstLine="630" w:firstLineChars="300"/>
      </w:pPr>
      <w:bookmarkStart w:id="14" w:name="_Hlk170216257"/>
      <w:r>
        <w:rPr>
          <w:rFonts w:hint="eastAsia"/>
        </w:rPr>
        <w:t>理解：</w:t>
      </w:r>
      <w:bookmarkEnd w:id="14"/>
      <w:r>
        <w:rPr>
          <w:rFonts w:hint="eastAsia"/>
        </w:rPr>
        <w:t>企业会计准则对以现金结算股份支付会计处理的要求</w:t>
      </w:r>
    </w:p>
    <w:p>
      <w:pPr>
        <w:spacing w:line="360" w:lineRule="auto"/>
        <w:ind w:firstLine="630" w:firstLineChars="300"/>
      </w:pPr>
      <w:r>
        <w:rPr>
          <w:rFonts w:hint="eastAsia"/>
        </w:rPr>
        <w:t>应用：以现金结算股份支付的会计处理</w:t>
      </w:r>
    </w:p>
    <w:p>
      <w:pPr>
        <w:spacing w:line="360" w:lineRule="auto"/>
      </w:pPr>
      <w:r>
        <w:rPr>
          <w:rFonts w:hint="eastAsia"/>
        </w:rPr>
        <w:t xml:space="preserve">(四) </w:t>
      </w:r>
      <w:bookmarkStart w:id="15" w:name="_Hlk170216271"/>
      <w:r>
        <w:rPr>
          <w:rFonts w:hint="eastAsia"/>
        </w:rPr>
        <w:t>股份支付的信息披露要求</w:t>
      </w:r>
      <w:bookmarkEnd w:id="15"/>
    </w:p>
    <w:p>
      <w:pPr>
        <w:spacing w:line="360" w:lineRule="auto"/>
        <w:ind w:firstLine="630" w:firstLineChars="300"/>
      </w:pPr>
      <w:r>
        <w:rPr>
          <w:rFonts w:hint="eastAsia"/>
        </w:rPr>
        <w:t>理解：股份支付信息披露的准则要求</w:t>
      </w:r>
    </w:p>
    <w:p>
      <w:pPr>
        <w:spacing w:line="360" w:lineRule="auto"/>
        <w:ind w:firstLine="630" w:firstLineChars="300"/>
        <w:rPr>
          <w:rFonts w:hint="eastAsia"/>
        </w:rPr>
      </w:pPr>
    </w:p>
    <w:p>
      <w:pPr>
        <w:spacing w:line="360" w:lineRule="auto"/>
        <w:jc w:val="center"/>
        <w:rPr>
          <w:b/>
          <w:bCs/>
        </w:rPr>
      </w:pPr>
      <w:r>
        <w:rPr>
          <w:rFonts w:hint="eastAsia"/>
          <w:b/>
          <w:bCs/>
        </w:rPr>
        <w:t>第四章 政府补助</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通过本章的学习，理解政府补助的定义、范围、特征、分类；掌握与资产</w:t>
      </w:r>
      <w:bookmarkStart w:id="16" w:name="_Hlk170241951"/>
      <w:r>
        <w:rPr>
          <w:rFonts w:hint="eastAsia"/>
        </w:rPr>
        <w:t>相关的政府补助的会计处理</w:t>
      </w:r>
      <w:bookmarkEnd w:id="16"/>
      <w:r>
        <w:rPr>
          <w:rFonts w:hint="eastAsia"/>
        </w:rPr>
        <w:t>、与收益相关的政府补助的会计处理。</w:t>
      </w:r>
    </w:p>
    <w:p>
      <w:pPr>
        <w:spacing w:line="360" w:lineRule="auto"/>
        <w:rPr>
          <w:b/>
          <w:bCs/>
        </w:rPr>
      </w:pPr>
      <w:r>
        <w:rPr>
          <w:rFonts w:hint="eastAsia"/>
          <w:b/>
          <w:bCs/>
        </w:rPr>
        <w:t>二、考核知识点与考核目标</w:t>
      </w:r>
    </w:p>
    <w:p>
      <w:pPr>
        <w:spacing w:line="360" w:lineRule="auto"/>
      </w:pPr>
      <w:r>
        <w:rPr>
          <w:rFonts w:hint="eastAsia"/>
        </w:rPr>
        <w:t>(一) 政府补助概述</w:t>
      </w:r>
    </w:p>
    <w:p>
      <w:pPr>
        <w:spacing w:line="360" w:lineRule="auto"/>
        <w:ind w:firstLine="630" w:firstLineChars="300"/>
      </w:pPr>
      <w:r>
        <w:rPr>
          <w:rFonts w:hint="eastAsia"/>
          <w:bCs/>
        </w:rPr>
        <w:t>识记：</w:t>
      </w:r>
      <w:r>
        <w:rPr>
          <w:rFonts w:hint="eastAsia"/>
        </w:rPr>
        <w:t>政府补助的定义、范围</w:t>
      </w:r>
    </w:p>
    <w:p>
      <w:pPr>
        <w:spacing w:line="360" w:lineRule="auto"/>
        <w:ind w:firstLine="630" w:firstLineChars="300"/>
        <w:rPr>
          <w:bCs/>
        </w:rPr>
      </w:pPr>
      <w:r>
        <w:rPr>
          <w:rFonts w:hint="eastAsia"/>
          <w:bCs/>
        </w:rPr>
        <w:t>理解：</w:t>
      </w:r>
      <w:r>
        <w:rPr>
          <w:rFonts w:hint="eastAsia"/>
        </w:rPr>
        <w:t>政府补助的形式、特征、分类</w:t>
      </w:r>
    </w:p>
    <w:p>
      <w:pPr>
        <w:spacing w:line="360" w:lineRule="auto"/>
      </w:pPr>
      <w:r>
        <w:rPr>
          <w:rFonts w:hint="eastAsia"/>
        </w:rPr>
        <w:t>(二) 政府补助的会计处理及其列报</w:t>
      </w:r>
    </w:p>
    <w:p>
      <w:pPr>
        <w:spacing w:line="360" w:lineRule="auto"/>
        <w:ind w:firstLine="630" w:firstLineChars="300"/>
        <w:rPr>
          <w:bCs/>
        </w:rPr>
      </w:pPr>
      <w:r>
        <w:rPr>
          <w:rFonts w:hint="eastAsia"/>
          <w:bCs/>
        </w:rPr>
        <w:t>理解：</w:t>
      </w:r>
      <w:bookmarkStart w:id="17" w:name="_Hlk170218452"/>
      <w:r>
        <w:rPr>
          <w:rFonts w:hint="eastAsia"/>
          <w:bCs/>
        </w:rPr>
        <w:t>政府补助的会计处理</w:t>
      </w:r>
      <w:bookmarkEnd w:id="17"/>
      <w:r>
        <w:rPr>
          <w:rFonts w:hint="eastAsia"/>
          <w:bCs/>
        </w:rPr>
        <w:t>规则</w:t>
      </w:r>
    </w:p>
    <w:p>
      <w:pPr>
        <w:spacing w:line="360" w:lineRule="auto"/>
        <w:ind w:firstLine="630" w:firstLineChars="300"/>
        <w:rPr>
          <w:rFonts w:hint="eastAsia"/>
          <w:bCs/>
        </w:rPr>
      </w:pPr>
      <w:r>
        <w:rPr>
          <w:rFonts w:hint="eastAsia"/>
          <w:bCs/>
        </w:rPr>
        <w:t xml:space="preserve">      政府补助的列报</w:t>
      </w:r>
    </w:p>
    <w:p>
      <w:pPr>
        <w:spacing w:line="360" w:lineRule="auto"/>
        <w:ind w:firstLine="630" w:firstLineChars="300"/>
        <w:rPr>
          <w:rFonts w:hint="eastAsia"/>
          <w:bCs/>
        </w:rPr>
      </w:pPr>
      <w:r>
        <w:rPr>
          <w:rFonts w:hint="eastAsia"/>
          <w:bCs/>
        </w:rPr>
        <w:t>应用：与资产相关的政府补助的会计处理</w:t>
      </w:r>
    </w:p>
    <w:p>
      <w:pPr>
        <w:spacing w:line="360" w:lineRule="auto"/>
        <w:ind w:firstLine="1260" w:firstLineChars="600"/>
        <w:rPr>
          <w:bCs/>
        </w:rPr>
      </w:pPr>
      <w:r>
        <w:rPr>
          <w:rFonts w:hint="eastAsia"/>
          <w:bCs/>
        </w:rPr>
        <w:t>与收益相关的政府补助的会计处理</w:t>
      </w:r>
    </w:p>
    <w:p>
      <w:pPr>
        <w:spacing w:line="360" w:lineRule="auto"/>
        <w:ind w:firstLine="630" w:firstLineChars="300"/>
        <w:rPr>
          <w:bCs/>
        </w:rPr>
      </w:pPr>
      <w:r>
        <w:rPr>
          <w:rFonts w:hint="eastAsia"/>
          <w:bCs/>
        </w:rPr>
        <w:t xml:space="preserve">      财政贴息资金的处理</w:t>
      </w:r>
    </w:p>
    <w:p>
      <w:pPr>
        <w:spacing w:line="360" w:lineRule="auto"/>
        <w:ind w:firstLine="1260" w:firstLineChars="600"/>
        <w:rPr>
          <w:bCs/>
        </w:rPr>
      </w:pPr>
      <w:r>
        <w:rPr>
          <w:rFonts w:hint="eastAsia"/>
          <w:bCs/>
        </w:rPr>
        <w:t>政府补助的返还</w:t>
      </w:r>
    </w:p>
    <w:p>
      <w:pPr>
        <w:spacing w:line="360" w:lineRule="auto"/>
        <w:ind w:firstLine="1260" w:firstLineChars="600"/>
        <w:rPr>
          <w:bCs/>
        </w:rPr>
      </w:pPr>
    </w:p>
    <w:p>
      <w:pPr>
        <w:spacing w:line="360" w:lineRule="auto"/>
        <w:jc w:val="center"/>
        <w:rPr>
          <w:b/>
          <w:bCs/>
        </w:rPr>
      </w:pPr>
      <w:r>
        <w:rPr>
          <w:rFonts w:hint="eastAsia"/>
          <w:b/>
          <w:bCs/>
        </w:rPr>
        <w:t>第五章 所得税</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通过本章的学习，理解会计准则与税收法规差异的原因与性质</w:t>
      </w:r>
      <w:r>
        <w:rPr>
          <w:rFonts w:hint="eastAsia"/>
          <w:lang w:eastAsia="zh-CN"/>
        </w:rPr>
        <w:t>；</w:t>
      </w:r>
      <w:r>
        <w:rPr>
          <w:rFonts w:hint="eastAsia"/>
        </w:rPr>
        <w:t>理解所得税带来的会计问题及解决问题的不同方法</w:t>
      </w:r>
      <w:r>
        <w:rPr>
          <w:rFonts w:hint="eastAsia"/>
          <w:lang w:eastAsia="zh-CN"/>
        </w:rPr>
        <w:t>；</w:t>
      </w:r>
      <w:r>
        <w:rPr>
          <w:rFonts w:hint="eastAsia"/>
        </w:rPr>
        <w:t>掌握资产负债表债务法的基本原理与具体应用。</w:t>
      </w:r>
    </w:p>
    <w:p>
      <w:pPr>
        <w:spacing w:line="360" w:lineRule="auto"/>
        <w:rPr>
          <w:b/>
          <w:bCs/>
        </w:rPr>
      </w:pPr>
      <w:r>
        <w:rPr>
          <w:rFonts w:hint="eastAsia"/>
          <w:b/>
          <w:bCs/>
        </w:rPr>
        <w:t>二、考核知识点与考核目标</w:t>
      </w:r>
    </w:p>
    <w:p>
      <w:pPr>
        <w:spacing w:line="360" w:lineRule="auto"/>
      </w:pPr>
      <w:bookmarkStart w:id="18" w:name="_Hlk170222346"/>
      <w:r>
        <w:rPr>
          <w:rFonts w:hint="eastAsia"/>
        </w:rPr>
        <w:t>(一) 会计准则与</w:t>
      </w:r>
      <w:bookmarkStart w:id="19" w:name="_Hlk170218880"/>
      <w:r>
        <w:rPr>
          <w:rFonts w:hint="eastAsia"/>
        </w:rPr>
        <w:t>税收法规的</w:t>
      </w:r>
      <w:bookmarkEnd w:id="19"/>
      <w:r>
        <w:rPr>
          <w:rFonts w:hint="eastAsia"/>
        </w:rPr>
        <w:t>差异分析</w:t>
      </w:r>
    </w:p>
    <w:p>
      <w:pPr>
        <w:spacing w:line="360" w:lineRule="auto"/>
        <w:ind w:firstLine="630" w:firstLineChars="300"/>
        <w:rPr>
          <w:bCs/>
        </w:rPr>
      </w:pPr>
      <w:r>
        <w:rPr>
          <w:rFonts w:hint="eastAsia"/>
          <w:bCs/>
        </w:rPr>
        <w:t>理解：</w:t>
      </w:r>
      <w:bookmarkStart w:id="20" w:name="_Hlk170222202"/>
      <w:r>
        <w:rPr>
          <w:rFonts w:hint="eastAsia"/>
          <w:bCs/>
        </w:rPr>
        <w:t>会计准则与税收法规的</w:t>
      </w:r>
      <w:bookmarkEnd w:id="20"/>
      <w:r>
        <w:rPr>
          <w:rFonts w:hint="eastAsia"/>
          <w:bCs/>
        </w:rPr>
        <w:t>目标不同</w:t>
      </w:r>
    </w:p>
    <w:p>
      <w:pPr>
        <w:spacing w:line="360" w:lineRule="auto"/>
        <w:ind w:firstLine="1260" w:firstLineChars="600"/>
        <w:rPr>
          <w:bCs/>
        </w:rPr>
      </w:pPr>
      <w:bookmarkStart w:id="21" w:name="_Hlk170222275"/>
      <w:r>
        <w:rPr>
          <w:rFonts w:hint="eastAsia"/>
          <w:bCs/>
        </w:rPr>
        <w:t>从特定期间的角度分析会计准则与税收法规之间的具体差异</w:t>
      </w:r>
    </w:p>
    <w:bookmarkEnd w:id="21"/>
    <w:p>
      <w:pPr>
        <w:spacing w:line="360" w:lineRule="auto"/>
        <w:ind w:firstLine="630" w:firstLineChars="300"/>
        <w:rPr>
          <w:bCs/>
        </w:rPr>
      </w:pPr>
      <w:r>
        <w:rPr>
          <w:rFonts w:hint="eastAsia"/>
          <w:bCs/>
        </w:rPr>
        <w:t>应用：从特定时点的角度分析会计准则与税收法规之间的具体差异</w:t>
      </w:r>
    </w:p>
    <w:bookmarkEnd w:id="18"/>
    <w:p>
      <w:pPr>
        <w:spacing w:line="360" w:lineRule="auto"/>
      </w:pPr>
      <w:r>
        <w:rPr>
          <w:rFonts w:hint="eastAsia"/>
        </w:rPr>
        <w:t xml:space="preserve">(二) </w:t>
      </w:r>
      <w:bookmarkStart w:id="22" w:name="_Hlk170242244"/>
      <w:r>
        <w:rPr>
          <w:rFonts w:hint="eastAsia"/>
        </w:rPr>
        <w:t>所得税会计的</w:t>
      </w:r>
      <w:bookmarkEnd w:id="22"/>
      <w:r>
        <w:rPr>
          <w:rFonts w:hint="eastAsia"/>
        </w:rPr>
        <w:t>一般分析</w:t>
      </w:r>
    </w:p>
    <w:p>
      <w:pPr>
        <w:spacing w:line="360" w:lineRule="auto"/>
      </w:pPr>
      <w:r>
        <w:rPr>
          <w:rFonts w:hint="eastAsia"/>
        </w:rPr>
        <w:t xml:space="preserve">      理解：所得税会计的基本问题</w:t>
      </w:r>
    </w:p>
    <w:p>
      <w:pPr>
        <w:spacing w:line="360" w:lineRule="auto"/>
        <w:rPr>
          <w:rFonts w:hint="eastAsia"/>
        </w:rPr>
      </w:pPr>
      <w:r>
        <w:rPr>
          <w:rFonts w:hint="eastAsia"/>
        </w:rPr>
        <w:t xml:space="preserve">            应付税款法的含义、优缺点</w:t>
      </w:r>
    </w:p>
    <w:p>
      <w:pPr>
        <w:spacing w:line="360" w:lineRule="auto"/>
        <w:rPr>
          <w:rFonts w:hint="eastAsia"/>
        </w:rPr>
      </w:pPr>
      <w:r>
        <w:rPr>
          <w:rFonts w:hint="eastAsia"/>
        </w:rPr>
        <w:t xml:space="preserve">            基于利润表的纳税影响会计法的焦点</w:t>
      </w:r>
    </w:p>
    <w:p>
      <w:pPr>
        <w:spacing w:line="360" w:lineRule="auto"/>
        <w:rPr>
          <w:rFonts w:hint="eastAsia"/>
        </w:rPr>
      </w:pPr>
      <w:r>
        <w:rPr>
          <w:rFonts w:hint="eastAsia"/>
        </w:rPr>
        <w:t xml:space="preserve">            基于资产负债表的纳税影响会计法的焦点</w:t>
      </w:r>
    </w:p>
    <w:p>
      <w:pPr>
        <w:spacing w:line="360" w:lineRule="auto"/>
      </w:pPr>
      <w:r>
        <w:rPr>
          <w:rFonts w:hint="eastAsia"/>
        </w:rPr>
        <w:t>(三) 资产负债表债务法的基本原理</w:t>
      </w:r>
    </w:p>
    <w:p>
      <w:pPr>
        <w:spacing w:line="360" w:lineRule="auto"/>
      </w:pPr>
      <w:r>
        <w:rPr>
          <w:rFonts w:hint="eastAsia"/>
        </w:rPr>
        <w:t xml:space="preserve">      </w:t>
      </w:r>
      <w:r>
        <w:rPr>
          <w:rFonts w:hint="eastAsia"/>
          <w:bCs/>
        </w:rPr>
        <w:t>理解：</w:t>
      </w:r>
      <w:r>
        <w:rPr>
          <w:rFonts w:hint="eastAsia"/>
        </w:rPr>
        <w:t>运用资产负债表债务法的基本程序</w:t>
      </w:r>
    </w:p>
    <w:p>
      <w:pPr>
        <w:spacing w:line="360" w:lineRule="auto"/>
        <w:rPr>
          <w:bCs/>
        </w:rPr>
      </w:pPr>
      <w:r>
        <w:rPr>
          <w:rFonts w:hint="eastAsia"/>
        </w:rPr>
        <w:t xml:space="preserve">            </w:t>
      </w:r>
      <w:r>
        <w:rPr>
          <w:rFonts w:hint="eastAsia"/>
          <w:bCs/>
        </w:rPr>
        <w:t>递延所得税负债与递延所得税资产的确认</w:t>
      </w:r>
    </w:p>
    <w:p>
      <w:pPr>
        <w:spacing w:line="360" w:lineRule="auto"/>
        <w:rPr>
          <w:rFonts w:hint="eastAsia"/>
        </w:rPr>
      </w:pPr>
      <w:r>
        <w:rPr>
          <w:rFonts w:hint="eastAsia"/>
        </w:rPr>
        <w:t xml:space="preserve">      </w:t>
      </w:r>
      <w:r>
        <w:rPr>
          <w:rFonts w:hint="eastAsia"/>
          <w:bCs/>
        </w:rPr>
        <w:t>应用：递延所得税负债与递延所得税资产的计量</w:t>
      </w:r>
    </w:p>
    <w:p>
      <w:pPr>
        <w:spacing w:line="360" w:lineRule="auto"/>
      </w:pPr>
      <w:bookmarkStart w:id="23" w:name="_Hlk170223201"/>
      <w:r>
        <w:rPr>
          <w:rFonts w:hint="eastAsia"/>
        </w:rPr>
        <w:t>(四) 资产负债表债务法运用的特殊问题</w:t>
      </w:r>
    </w:p>
    <w:p>
      <w:pPr>
        <w:spacing w:line="360" w:lineRule="auto"/>
      </w:pPr>
      <w:r>
        <w:rPr>
          <w:rFonts w:hint="eastAsia"/>
        </w:rPr>
        <w:t xml:space="preserve">      </w:t>
      </w:r>
      <w:r>
        <w:rPr>
          <w:rFonts w:hint="eastAsia"/>
          <w:bCs/>
        </w:rPr>
        <w:t>理解：</w:t>
      </w:r>
      <w:r>
        <w:rPr>
          <w:rFonts w:hint="eastAsia"/>
        </w:rPr>
        <w:t>直接计入所有者权益的交易和事项产生的递延所得税</w:t>
      </w:r>
    </w:p>
    <w:p>
      <w:pPr>
        <w:spacing w:line="360" w:lineRule="auto"/>
      </w:pPr>
      <w:r>
        <w:rPr>
          <w:rFonts w:hint="eastAsia"/>
        </w:rPr>
        <w:t xml:space="preserve">            企业合并中产生的递延所得税</w:t>
      </w:r>
    </w:p>
    <w:p>
      <w:pPr>
        <w:spacing w:line="360" w:lineRule="auto"/>
        <w:rPr>
          <w:rFonts w:hint="eastAsia"/>
        </w:rPr>
      </w:pPr>
      <w:r>
        <w:rPr>
          <w:rFonts w:hint="eastAsia"/>
        </w:rPr>
        <w:t xml:space="preserve">            纳税亏损与税款抵免的所得税影响</w:t>
      </w:r>
    </w:p>
    <w:p>
      <w:pPr>
        <w:spacing w:line="360" w:lineRule="auto"/>
        <w:rPr>
          <w:bCs/>
        </w:rPr>
      </w:pPr>
      <w:r>
        <w:rPr>
          <w:rFonts w:hint="eastAsia"/>
        </w:rPr>
        <w:t xml:space="preserve">      </w:t>
      </w:r>
      <w:r>
        <w:rPr>
          <w:rFonts w:hint="eastAsia"/>
          <w:bCs/>
        </w:rPr>
        <w:t>应用：税率变动情况下递延所得税资产与递延所得税负债的计量</w:t>
      </w:r>
    </w:p>
    <w:bookmarkEnd w:id="23"/>
    <w:p>
      <w:pPr>
        <w:spacing w:line="360" w:lineRule="auto"/>
      </w:pPr>
      <w:r>
        <w:rPr>
          <w:rFonts w:hint="eastAsia"/>
        </w:rPr>
        <w:t xml:space="preserve"> (五) 所得税会计信息的披露</w:t>
      </w:r>
    </w:p>
    <w:p>
      <w:pPr>
        <w:spacing w:line="360" w:lineRule="auto"/>
      </w:pPr>
      <w:r>
        <w:rPr>
          <w:rFonts w:hint="eastAsia"/>
        </w:rPr>
        <w:t xml:space="preserve">      </w:t>
      </w:r>
      <w:r>
        <w:rPr>
          <w:rFonts w:hint="eastAsia"/>
          <w:bCs/>
        </w:rPr>
        <w:t>理解：</w:t>
      </w:r>
      <w:r>
        <w:rPr>
          <w:rFonts w:hint="eastAsia"/>
        </w:rPr>
        <w:t>表内列报</w:t>
      </w:r>
    </w:p>
    <w:p>
      <w:pPr>
        <w:spacing w:line="360" w:lineRule="auto"/>
        <w:rPr>
          <w:rFonts w:hint="eastAsia"/>
        </w:rPr>
      </w:pPr>
      <w:r>
        <w:rPr>
          <w:rFonts w:hint="eastAsia"/>
        </w:rPr>
        <w:t xml:space="preserve">            附注中的披露</w:t>
      </w:r>
    </w:p>
    <w:p>
      <w:pPr>
        <w:spacing w:line="360" w:lineRule="auto"/>
        <w:ind w:firstLine="630" w:firstLineChars="300"/>
        <w:rPr>
          <w:rFonts w:hint="eastAsia"/>
          <w:bCs/>
        </w:rPr>
      </w:pPr>
    </w:p>
    <w:p>
      <w:pPr>
        <w:spacing w:line="360" w:lineRule="auto"/>
        <w:jc w:val="center"/>
        <w:rPr>
          <w:b/>
          <w:bCs/>
        </w:rPr>
      </w:pPr>
      <w:r>
        <w:rPr>
          <w:rFonts w:hint="eastAsia"/>
          <w:b/>
          <w:bCs/>
        </w:rPr>
        <w:t>第六章 外币折算</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通过本章的学习，了解外币、外币交易、外币折算、记账本位币等相关概念；掌握外币交易会计处理的全部内容及其全部过程；理解外币财务报表折算的要求并能进行业务处理。</w:t>
      </w:r>
    </w:p>
    <w:p>
      <w:pPr>
        <w:spacing w:line="360" w:lineRule="auto"/>
        <w:rPr>
          <w:b/>
          <w:bCs/>
        </w:rPr>
      </w:pPr>
      <w:r>
        <w:rPr>
          <w:rFonts w:hint="eastAsia"/>
          <w:b/>
          <w:bCs/>
        </w:rPr>
        <w:t>二、考核知识点与考核目标</w:t>
      </w:r>
    </w:p>
    <w:p>
      <w:pPr>
        <w:spacing w:line="360" w:lineRule="auto"/>
      </w:pPr>
      <w:r>
        <w:rPr>
          <w:rFonts w:hint="eastAsia"/>
        </w:rPr>
        <w:t>(一) 外币折算及其会计准则</w:t>
      </w:r>
    </w:p>
    <w:p>
      <w:pPr>
        <w:spacing w:line="360" w:lineRule="auto"/>
        <w:ind w:firstLine="630" w:firstLineChars="300"/>
      </w:pPr>
      <w:r>
        <w:rPr>
          <w:rFonts w:hint="eastAsia"/>
          <w:bCs/>
        </w:rPr>
        <w:t>识记：</w:t>
      </w:r>
      <w:r>
        <w:rPr>
          <w:rFonts w:hint="eastAsia"/>
        </w:rPr>
        <w:t>外币、外币交易、外币折算的相关概念</w:t>
      </w:r>
    </w:p>
    <w:p>
      <w:pPr>
        <w:spacing w:line="360" w:lineRule="auto"/>
        <w:ind w:firstLine="1050" w:firstLineChars="500"/>
        <w:rPr>
          <w:rFonts w:hint="eastAsia"/>
        </w:rPr>
      </w:pPr>
      <w:r>
        <w:rPr>
          <w:rFonts w:hint="eastAsia"/>
        </w:rPr>
        <w:t xml:space="preserve">  外币交易的相关概念</w:t>
      </w:r>
    </w:p>
    <w:p>
      <w:pPr>
        <w:spacing w:line="360" w:lineRule="auto"/>
        <w:ind w:firstLine="630" w:firstLineChars="300"/>
        <w:rPr>
          <w:rFonts w:hint="eastAsia"/>
        </w:rPr>
      </w:pPr>
      <w:r>
        <w:rPr>
          <w:rFonts w:hint="eastAsia"/>
          <w:bCs/>
        </w:rPr>
        <w:t>理解：</w:t>
      </w:r>
      <w:r>
        <w:rPr>
          <w:rFonts w:hint="eastAsia"/>
        </w:rPr>
        <w:t>记账本位币的含义及确定要求</w:t>
      </w:r>
    </w:p>
    <w:p>
      <w:pPr>
        <w:spacing w:line="360" w:lineRule="auto"/>
        <w:ind w:firstLine="1260" w:firstLineChars="600"/>
        <w:rPr>
          <w:bCs/>
        </w:rPr>
      </w:pPr>
      <w:r>
        <w:rPr>
          <w:rFonts w:hint="eastAsia"/>
          <w:bCs/>
        </w:rPr>
        <w:t>外币交易的构成、类型</w:t>
      </w:r>
    </w:p>
    <w:p>
      <w:pPr>
        <w:spacing w:line="360" w:lineRule="auto"/>
        <w:ind w:firstLine="1260" w:firstLineChars="600"/>
        <w:rPr>
          <w:bCs/>
        </w:rPr>
      </w:pPr>
      <w:r>
        <w:rPr>
          <w:rFonts w:hint="eastAsia"/>
          <w:bCs/>
        </w:rPr>
        <w:t>有关外币折算业务的会计准则</w:t>
      </w:r>
    </w:p>
    <w:p>
      <w:pPr>
        <w:spacing w:line="360" w:lineRule="auto"/>
      </w:pPr>
      <w:r>
        <w:rPr>
          <w:rFonts w:hint="eastAsia"/>
        </w:rPr>
        <w:t>(二) 外币交易的会计处理</w:t>
      </w:r>
    </w:p>
    <w:p>
      <w:pPr>
        <w:spacing w:line="360" w:lineRule="auto"/>
        <w:ind w:firstLine="630" w:firstLineChars="300"/>
        <w:rPr>
          <w:bCs/>
        </w:rPr>
      </w:pPr>
      <w:r>
        <w:rPr>
          <w:rFonts w:hint="eastAsia"/>
          <w:bCs/>
        </w:rPr>
        <w:t>理解：我国会计准则对外币交易处理的要求</w:t>
      </w:r>
    </w:p>
    <w:p>
      <w:pPr>
        <w:spacing w:line="360" w:lineRule="auto"/>
        <w:ind w:firstLine="630" w:firstLineChars="300"/>
        <w:rPr>
          <w:bCs/>
        </w:rPr>
      </w:pPr>
      <w:r>
        <w:rPr>
          <w:rFonts w:hint="eastAsia"/>
          <w:bCs/>
        </w:rPr>
        <w:t xml:space="preserve">      两种外币业务会计处理基本方法的观点、比较与选择</w:t>
      </w:r>
    </w:p>
    <w:p>
      <w:pPr>
        <w:spacing w:line="360" w:lineRule="auto"/>
        <w:rPr>
          <w:bCs/>
        </w:rPr>
      </w:pPr>
      <w:r>
        <w:rPr>
          <w:rFonts w:hint="eastAsia"/>
          <w:bCs/>
        </w:rPr>
        <w:t xml:space="preserve">      应用：外币兑换的会计处理</w:t>
      </w:r>
    </w:p>
    <w:p>
      <w:pPr>
        <w:spacing w:line="360" w:lineRule="auto"/>
        <w:ind w:firstLine="1260" w:firstLineChars="600"/>
        <w:rPr>
          <w:bCs/>
        </w:rPr>
      </w:pPr>
      <w:r>
        <w:rPr>
          <w:rFonts w:hint="eastAsia"/>
          <w:bCs/>
        </w:rPr>
        <w:t>接受外币投资的会计处理</w:t>
      </w:r>
    </w:p>
    <w:p>
      <w:pPr>
        <w:spacing w:line="360" w:lineRule="auto"/>
        <w:ind w:firstLine="1260" w:firstLineChars="600"/>
        <w:rPr>
          <w:bCs/>
        </w:rPr>
      </w:pPr>
      <w:r>
        <w:rPr>
          <w:rFonts w:hint="eastAsia"/>
          <w:bCs/>
        </w:rPr>
        <w:t>期末外币折算的会计处理</w:t>
      </w:r>
    </w:p>
    <w:p>
      <w:pPr>
        <w:spacing w:line="360" w:lineRule="auto"/>
        <w:ind w:firstLine="1260" w:firstLineChars="600"/>
        <w:rPr>
          <w:rFonts w:hint="eastAsia"/>
          <w:bCs/>
        </w:rPr>
      </w:pPr>
      <w:r>
        <w:rPr>
          <w:rFonts w:hint="eastAsia"/>
          <w:bCs/>
        </w:rPr>
        <w:t>汇兑损益的其他处理方式</w:t>
      </w:r>
    </w:p>
    <w:p>
      <w:pPr>
        <w:spacing w:line="360" w:lineRule="auto"/>
      </w:pPr>
      <w:r>
        <w:rPr>
          <w:rFonts w:hint="eastAsia"/>
        </w:rPr>
        <w:t>(三）外币财务报表折算</w:t>
      </w:r>
    </w:p>
    <w:p>
      <w:pPr>
        <w:spacing w:line="360" w:lineRule="auto"/>
        <w:ind w:firstLine="630" w:firstLineChars="300"/>
        <w:rPr>
          <w:bCs/>
        </w:rPr>
      </w:pPr>
      <w:r>
        <w:rPr>
          <w:rFonts w:hint="eastAsia"/>
          <w:bCs/>
        </w:rPr>
        <w:t>理解：我国会计准则对外币财务报表折算的要求</w:t>
      </w:r>
    </w:p>
    <w:p>
      <w:pPr>
        <w:spacing w:line="360" w:lineRule="auto"/>
        <w:ind w:firstLine="630" w:firstLineChars="300"/>
        <w:rPr>
          <w:bCs/>
        </w:rPr>
      </w:pPr>
      <w:r>
        <w:rPr>
          <w:rFonts w:hint="eastAsia"/>
          <w:bCs/>
        </w:rPr>
        <w:t xml:space="preserve">      外币报表折算的一般过程</w:t>
      </w:r>
    </w:p>
    <w:p>
      <w:pPr>
        <w:spacing w:line="360" w:lineRule="auto"/>
        <w:ind w:firstLine="1260" w:firstLineChars="600"/>
        <w:rPr>
          <w:bCs/>
        </w:rPr>
      </w:pPr>
      <w:r>
        <w:rPr>
          <w:rFonts w:hint="eastAsia"/>
          <w:bCs/>
        </w:rPr>
        <w:t>外币业务的信息披露</w:t>
      </w:r>
    </w:p>
    <w:p>
      <w:pPr>
        <w:spacing w:line="360" w:lineRule="auto"/>
        <w:rPr>
          <w:b/>
          <w:bCs/>
        </w:rPr>
      </w:pPr>
    </w:p>
    <w:p>
      <w:pPr>
        <w:spacing w:line="360" w:lineRule="auto"/>
        <w:jc w:val="center"/>
        <w:rPr>
          <w:b/>
          <w:bCs/>
        </w:rPr>
      </w:pPr>
      <w:r>
        <w:rPr>
          <w:rFonts w:hint="eastAsia"/>
          <w:b/>
          <w:bCs/>
        </w:rPr>
        <w:t>第七章 企业合并</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通过本章的学习，了解企业合并的方式、基本类型；理解企业合并带来的会计问题；掌握购买法和权益结合法的基本原理；掌握同一控制下的企业合并与非同一控制下的企业合并的具体会计处理方法。</w:t>
      </w:r>
    </w:p>
    <w:p>
      <w:pPr>
        <w:spacing w:line="360" w:lineRule="auto"/>
        <w:rPr>
          <w:b/>
          <w:bCs/>
        </w:rPr>
      </w:pPr>
      <w:r>
        <w:rPr>
          <w:rFonts w:hint="eastAsia"/>
          <w:b/>
          <w:bCs/>
        </w:rPr>
        <w:t>二、考核知识点与考核目标</w:t>
      </w:r>
    </w:p>
    <w:p>
      <w:pPr>
        <w:spacing w:line="360" w:lineRule="auto"/>
      </w:pPr>
      <w:r>
        <w:rPr>
          <w:rFonts w:hint="eastAsia"/>
        </w:rPr>
        <w:t>(一) 企业合并概述</w:t>
      </w:r>
    </w:p>
    <w:p>
      <w:pPr>
        <w:spacing w:line="360" w:lineRule="auto"/>
        <w:ind w:firstLine="420" w:firstLineChars="200"/>
      </w:pPr>
      <w:r>
        <w:rPr>
          <w:rFonts w:hint="eastAsia"/>
          <w:bCs/>
        </w:rPr>
        <w:t>识记：</w:t>
      </w:r>
      <w:r>
        <w:rPr>
          <w:rFonts w:hint="eastAsia"/>
        </w:rPr>
        <w:t>企业合并的概念</w:t>
      </w:r>
    </w:p>
    <w:p>
      <w:pPr>
        <w:spacing w:line="360" w:lineRule="auto"/>
        <w:ind w:firstLine="420" w:firstLineChars="200"/>
        <w:rPr>
          <w:bCs/>
        </w:rPr>
      </w:pPr>
      <w:r>
        <w:rPr>
          <w:rFonts w:hint="eastAsia"/>
          <w:bCs/>
        </w:rPr>
        <w:t>理解：企业合并的分类及相关概念</w:t>
      </w:r>
    </w:p>
    <w:p>
      <w:pPr>
        <w:spacing w:line="360" w:lineRule="auto"/>
        <w:ind w:firstLine="105" w:firstLineChars="50"/>
      </w:pPr>
      <w:r>
        <w:rPr>
          <w:rFonts w:hint="eastAsia"/>
        </w:rPr>
        <w:t>(二) 企业合并的会计处理方法</w:t>
      </w:r>
    </w:p>
    <w:p>
      <w:pPr>
        <w:spacing w:line="360" w:lineRule="auto"/>
        <w:ind w:firstLine="420" w:firstLineChars="200"/>
        <w:rPr>
          <w:bCs/>
        </w:rPr>
      </w:pPr>
      <w:r>
        <w:rPr>
          <w:rFonts w:hint="eastAsia"/>
          <w:bCs/>
        </w:rPr>
        <w:t>识记：购买法的定义、特点</w:t>
      </w:r>
    </w:p>
    <w:p>
      <w:pPr>
        <w:spacing w:line="360" w:lineRule="auto"/>
        <w:ind w:firstLine="1050" w:firstLineChars="500"/>
        <w:rPr>
          <w:bCs/>
        </w:rPr>
      </w:pPr>
      <w:r>
        <w:rPr>
          <w:rFonts w:hint="eastAsia"/>
          <w:bCs/>
        </w:rPr>
        <w:t>权益结合法的定义、特点</w:t>
      </w:r>
    </w:p>
    <w:p>
      <w:pPr>
        <w:spacing w:line="360" w:lineRule="auto"/>
        <w:ind w:firstLine="1260" w:firstLineChars="600"/>
        <w:rPr>
          <w:bCs/>
        </w:rPr>
      </w:pPr>
      <w:r>
        <w:rPr>
          <w:rFonts w:hint="eastAsia"/>
          <w:bCs/>
        </w:rPr>
        <w:t>新实体法的含义</w:t>
      </w:r>
    </w:p>
    <w:p>
      <w:pPr>
        <w:spacing w:line="360" w:lineRule="auto"/>
        <w:ind w:firstLine="630" w:firstLineChars="300"/>
        <w:rPr>
          <w:bCs/>
        </w:rPr>
      </w:pPr>
      <w:r>
        <w:rPr>
          <w:rFonts w:hint="eastAsia"/>
          <w:bCs/>
        </w:rPr>
        <w:t>理解：企业合并带来的会计问题</w:t>
      </w:r>
    </w:p>
    <w:p>
      <w:pPr>
        <w:spacing w:line="360" w:lineRule="auto"/>
        <w:ind w:firstLine="630" w:firstLineChars="300"/>
        <w:rPr>
          <w:bCs/>
        </w:rPr>
      </w:pPr>
      <w:r>
        <w:rPr>
          <w:rFonts w:hint="eastAsia"/>
          <w:bCs/>
        </w:rPr>
        <w:t xml:space="preserve">      对购买法的评价</w:t>
      </w:r>
    </w:p>
    <w:p>
      <w:pPr>
        <w:spacing w:line="360" w:lineRule="auto"/>
        <w:ind w:firstLine="630" w:firstLineChars="300"/>
        <w:rPr>
          <w:rFonts w:hint="eastAsia"/>
          <w:bCs/>
        </w:rPr>
      </w:pPr>
      <w:r>
        <w:rPr>
          <w:rFonts w:hint="eastAsia"/>
          <w:bCs/>
        </w:rPr>
        <w:t xml:space="preserve">      权益结合法的优缺点</w:t>
      </w:r>
    </w:p>
    <w:p>
      <w:pPr>
        <w:spacing w:line="360" w:lineRule="auto"/>
      </w:pPr>
      <w:r>
        <w:rPr>
          <w:rFonts w:hint="eastAsia"/>
        </w:rPr>
        <w:t>(三）同一控制下的企业合并的会计处理</w:t>
      </w:r>
    </w:p>
    <w:p>
      <w:pPr>
        <w:spacing w:line="360" w:lineRule="auto"/>
        <w:ind w:firstLine="630" w:firstLineChars="300"/>
      </w:pPr>
      <w:r>
        <w:rPr>
          <w:rFonts w:hint="eastAsia"/>
        </w:rPr>
        <w:t>理解：合并方与被合并方的认定</w:t>
      </w:r>
    </w:p>
    <w:p>
      <w:pPr>
        <w:spacing w:line="360" w:lineRule="auto"/>
        <w:ind w:firstLine="1260" w:firstLineChars="600"/>
      </w:pPr>
      <w:r>
        <w:rPr>
          <w:rFonts w:hint="eastAsia"/>
        </w:rPr>
        <w:t>合并方在企业合并中取得资产和承担负债的计量</w:t>
      </w:r>
    </w:p>
    <w:p>
      <w:pPr>
        <w:spacing w:line="360" w:lineRule="auto"/>
        <w:ind w:firstLine="630" w:firstLineChars="300"/>
      </w:pPr>
      <w:r>
        <w:rPr>
          <w:rFonts w:hint="eastAsia"/>
        </w:rPr>
        <w:t>应用：同一控制下企业合并的会计处理</w:t>
      </w:r>
    </w:p>
    <w:p>
      <w:pPr>
        <w:spacing w:line="360" w:lineRule="auto"/>
      </w:pPr>
      <w:bookmarkStart w:id="24" w:name="_Hlk170224801"/>
      <w:r>
        <w:rPr>
          <w:rFonts w:hint="eastAsia"/>
        </w:rPr>
        <w:t>（四）非同一控制下的企业合并的会计处理</w:t>
      </w:r>
    </w:p>
    <w:bookmarkEnd w:id="24"/>
    <w:p>
      <w:pPr>
        <w:spacing w:line="360" w:lineRule="auto"/>
        <w:ind w:firstLine="630" w:firstLineChars="300"/>
        <w:rPr>
          <w:bCs/>
        </w:rPr>
      </w:pPr>
      <w:r>
        <w:rPr>
          <w:rFonts w:hint="eastAsia"/>
          <w:bCs/>
        </w:rPr>
        <w:t>理解：购买</w:t>
      </w:r>
      <w:r>
        <w:rPr>
          <w:rFonts w:hint="eastAsia"/>
          <w:bCs/>
          <w:lang w:val="en-US" w:eastAsia="zh-CN"/>
        </w:rPr>
        <w:t>方</w:t>
      </w:r>
      <w:r>
        <w:rPr>
          <w:rFonts w:hint="eastAsia"/>
          <w:bCs/>
        </w:rPr>
        <w:t>与被购买方的认定</w:t>
      </w:r>
    </w:p>
    <w:p>
      <w:pPr>
        <w:spacing w:line="360" w:lineRule="auto"/>
        <w:ind w:firstLine="1260" w:firstLineChars="600"/>
        <w:rPr>
          <w:bCs/>
        </w:rPr>
      </w:pPr>
      <w:r>
        <w:rPr>
          <w:rFonts w:hint="eastAsia"/>
          <w:bCs/>
        </w:rPr>
        <w:t>合并成本的计量</w:t>
      </w:r>
    </w:p>
    <w:p>
      <w:pPr>
        <w:spacing w:line="360" w:lineRule="auto"/>
        <w:ind w:firstLine="1260" w:firstLineChars="600"/>
        <w:rPr>
          <w:bCs/>
        </w:rPr>
      </w:pPr>
      <w:r>
        <w:rPr>
          <w:rFonts w:hint="eastAsia"/>
          <w:bCs/>
        </w:rPr>
        <w:t>合并成本的分配</w:t>
      </w:r>
    </w:p>
    <w:p>
      <w:pPr>
        <w:spacing w:line="360" w:lineRule="auto"/>
        <w:ind w:firstLine="1260" w:firstLineChars="600"/>
        <w:rPr>
          <w:rFonts w:hint="eastAsia"/>
          <w:bCs/>
        </w:rPr>
      </w:pPr>
      <w:r>
        <w:rPr>
          <w:rFonts w:hint="eastAsia"/>
        </w:rPr>
        <w:t>非同一控制下的控股合并的特点</w:t>
      </w:r>
    </w:p>
    <w:p>
      <w:pPr>
        <w:spacing w:line="360" w:lineRule="auto"/>
        <w:ind w:firstLine="630" w:firstLineChars="300"/>
      </w:pPr>
      <w:r>
        <w:rPr>
          <w:rFonts w:hint="eastAsia"/>
          <w:bCs/>
        </w:rPr>
        <w:t>应用：非</w:t>
      </w:r>
      <w:r>
        <w:rPr>
          <w:rFonts w:hint="eastAsia"/>
        </w:rPr>
        <w:t>同一控制下企业合并的会计处理</w:t>
      </w:r>
    </w:p>
    <w:p>
      <w:pPr>
        <w:spacing w:line="360" w:lineRule="auto"/>
      </w:pPr>
      <w:bookmarkStart w:id="25" w:name="_GoBack"/>
      <w:bookmarkEnd w:id="25"/>
      <w:r>
        <w:rPr>
          <w:rFonts w:hint="eastAsia"/>
        </w:rPr>
        <w:t>（五）企业合并信息的披露</w:t>
      </w:r>
    </w:p>
    <w:p>
      <w:pPr>
        <w:spacing w:line="360" w:lineRule="auto"/>
        <w:ind w:firstLine="630" w:firstLineChars="300"/>
      </w:pPr>
      <w:r>
        <w:rPr>
          <w:rFonts w:hint="eastAsia"/>
          <w:bCs/>
        </w:rPr>
        <w:t>理解：</w:t>
      </w:r>
      <w:r>
        <w:rPr>
          <w:rFonts w:hint="eastAsia"/>
        </w:rPr>
        <w:t>同一控制下企业合并有关信息的披露</w:t>
      </w:r>
    </w:p>
    <w:p>
      <w:pPr>
        <w:spacing w:line="360" w:lineRule="auto"/>
        <w:ind w:firstLine="630" w:firstLineChars="300"/>
        <w:rPr>
          <w:rFonts w:hint="eastAsia"/>
          <w:bCs/>
        </w:rPr>
      </w:pPr>
      <w:r>
        <w:rPr>
          <w:rFonts w:hint="eastAsia"/>
        </w:rPr>
        <w:t xml:space="preserve">      非同一控制下企业合并有关信息的披露</w:t>
      </w:r>
    </w:p>
    <w:p>
      <w:pPr>
        <w:spacing w:line="360" w:lineRule="auto"/>
        <w:ind w:firstLine="630" w:firstLineChars="300"/>
        <w:rPr>
          <w:bCs/>
        </w:rPr>
      </w:pPr>
    </w:p>
    <w:p>
      <w:pPr>
        <w:spacing w:line="360" w:lineRule="auto"/>
        <w:jc w:val="center"/>
        <w:rPr>
          <w:b/>
          <w:bCs/>
        </w:rPr>
      </w:pPr>
      <w:r>
        <w:rPr>
          <w:rFonts w:hint="eastAsia"/>
          <w:b/>
          <w:bCs/>
        </w:rPr>
        <w:t>第八章 合并财务报表（上）</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w:t>
      </w:r>
      <w:bookmarkStart w:id="26" w:name="_Hlk170242918"/>
      <w:r>
        <w:rPr>
          <w:rFonts w:hint="eastAsia"/>
        </w:rPr>
        <w:t>合并财务报表的</w:t>
      </w:r>
      <w:bookmarkEnd w:id="26"/>
      <w:r>
        <w:rPr>
          <w:rFonts w:hint="eastAsia"/>
        </w:rPr>
        <w:t>意义和三种合并理论</w:t>
      </w:r>
      <w:r>
        <w:rPr>
          <w:rFonts w:hint="eastAsia"/>
          <w:lang w:eastAsia="zh-CN"/>
        </w:rPr>
        <w:t>；</w:t>
      </w:r>
      <w:r>
        <w:rPr>
          <w:rFonts w:hint="eastAsia"/>
        </w:rPr>
        <w:t>掌握合并财务报表的合并范围的基本理论和确定方法以及合并财务报表的编制程序、编制方法；理解合并财务报表工作底稿的性质与作用；掌握同一控制下控股合并与非同一控制下的控股合并条件下的合并财务报表的编制方法。</w:t>
      </w:r>
    </w:p>
    <w:p>
      <w:pPr>
        <w:spacing w:line="360" w:lineRule="auto"/>
        <w:rPr>
          <w:b/>
          <w:bCs/>
        </w:rPr>
      </w:pPr>
      <w:r>
        <w:rPr>
          <w:rFonts w:hint="eastAsia"/>
          <w:b/>
          <w:bCs/>
        </w:rPr>
        <w:t>二、考核知识点与考核目标</w:t>
      </w:r>
    </w:p>
    <w:p>
      <w:pPr>
        <w:spacing w:line="360" w:lineRule="auto"/>
        <w:ind w:firstLine="105" w:firstLineChars="50"/>
      </w:pPr>
      <w:r>
        <w:rPr>
          <w:rFonts w:hint="eastAsia"/>
        </w:rPr>
        <w:t>(一) 合并财务报表的意义</w:t>
      </w:r>
    </w:p>
    <w:p>
      <w:pPr>
        <w:spacing w:line="360" w:lineRule="auto"/>
        <w:ind w:firstLine="630" w:firstLineChars="300"/>
      </w:pPr>
      <w:r>
        <w:rPr>
          <w:rFonts w:hint="eastAsia"/>
          <w:bCs/>
        </w:rPr>
        <w:t>理解：</w:t>
      </w:r>
      <w:r>
        <w:rPr>
          <w:rFonts w:hint="eastAsia"/>
        </w:rPr>
        <w:t>合并财务报表的意义</w:t>
      </w:r>
    </w:p>
    <w:p>
      <w:pPr>
        <w:spacing w:line="360" w:lineRule="auto"/>
        <w:ind w:firstLine="1260" w:firstLineChars="600"/>
        <w:rPr>
          <w:bCs/>
        </w:rPr>
      </w:pPr>
      <w:r>
        <w:rPr>
          <w:rFonts w:hint="eastAsia"/>
          <w:bCs/>
        </w:rPr>
        <w:t>编制</w:t>
      </w:r>
      <w:r>
        <w:rPr>
          <w:rFonts w:hint="eastAsia"/>
        </w:rPr>
        <w:t>合并财务报表的目的</w:t>
      </w:r>
    </w:p>
    <w:p>
      <w:pPr>
        <w:spacing w:line="360" w:lineRule="auto"/>
        <w:ind w:firstLine="105" w:firstLineChars="50"/>
      </w:pPr>
      <w:r>
        <w:rPr>
          <w:rFonts w:hint="eastAsia"/>
        </w:rPr>
        <w:t>(二) 合并财务报表的合并理论</w:t>
      </w:r>
    </w:p>
    <w:p>
      <w:pPr>
        <w:spacing w:line="360" w:lineRule="auto"/>
        <w:ind w:firstLine="630" w:firstLineChars="300"/>
        <w:rPr>
          <w:bCs/>
        </w:rPr>
      </w:pPr>
      <w:r>
        <w:rPr>
          <w:rFonts w:hint="eastAsia"/>
          <w:bCs/>
        </w:rPr>
        <w:t>识记：母公司理论</w:t>
      </w:r>
    </w:p>
    <w:p>
      <w:pPr>
        <w:spacing w:line="360" w:lineRule="auto"/>
        <w:ind w:firstLine="1260" w:firstLineChars="600"/>
        <w:rPr>
          <w:bCs/>
        </w:rPr>
      </w:pPr>
      <w:r>
        <w:rPr>
          <w:rFonts w:hint="eastAsia"/>
          <w:bCs/>
        </w:rPr>
        <w:t>实体理论</w:t>
      </w:r>
    </w:p>
    <w:p>
      <w:pPr>
        <w:spacing w:line="360" w:lineRule="auto"/>
        <w:ind w:firstLine="1260" w:firstLineChars="600"/>
        <w:rPr>
          <w:bCs/>
        </w:rPr>
      </w:pPr>
      <w:r>
        <w:rPr>
          <w:rFonts w:hint="eastAsia"/>
          <w:bCs/>
        </w:rPr>
        <w:t>所有权理论</w:t>
      </w:r>
    </w:p>
    <w:p>
      <w:pPr>
        <w:spacing w:line="360" w:lineRule="auto"/>
        <w:ind w:firstLine="105" w:firstLineChars="50"/>
      </w:pPr>
      <w:r>
        <w:rPr>
          <w:rFonts w:hint="eastAsia"/>
        </w:rPr>
        <w:t>(三）合并财务报表的合并范围</w:t>
      </w:r>
    </w:p>
    <w:p>
      <w:pPr>
        <w:spacing w:line="360" w:lineRule="auto"/>
        <w:ind w:firstLine="630" w:firstLineChars="300"/>
        <w:rPr>
          <w:bCs/>
        </w:rPr>
      </w:pPr>
      <w:r>
        <w:rPr>
          <w:rFonts w:hint="eastAsia"/>
          <w:bCs/>
        </w:rPr>
        <w:t>识记：确定合并范围的基本标准</w:t>
      </w:r>
    </w:p>
    <w:p>
      <w:pPr>
        <w:spacing w:line="360" w:lineRule="auto"/>
        <w:ind w:firstLine="630" w:firstLineChars="300"/>
        <w:rPr>
          <w:bCs/>
        </w:rPr>
      </w:pPr>
      <w:bookmarkStart w:id="27" w:name="_Hlk170226654"/>
      <w:r>
        <w:rPr>
          <w:rFonts w:hint="eastAsia"/>
          <w:bCs/>
        </w:rPr>
        <w:t>理解</w:t>
      </w:r>
      <w:bookmarkEnd w:id="27"/>
      <w:r>
        <w:rPr>
          <w:rFonts w:hint="eastAsia"/>
          <w:bCs/>
        </w:rPr>
        <w:t>：控制标准及其运用的一般原则</w:t>
      </w:r>
    </w:p>
    <w:p>
      <w:pPr>
        <w:spacing w:line="360" w:lineRule="auto"/>
        <w:ind w:firstLine="1260" w:firstLineChars="600"/>
        <w:rPr>
          <w:bCs/>
        </w:rPr>
      </w:pPr>
      <w:r>
        <w:rPr>
          <w:rFonts w:hint="eastAsia"/>
          <w:bCs/>
        </w:rPr>
        <w:t>源于表决权的权力所形成的控制</w:t>
      </w:r>
    </w:p>
    <w:p>
      <w:pPr>
        <w:spacing w:line="360" w:lineRule="auto"/>
        <w:ind w:firstLine="1260" w:firstLineChars="600"/>
        <w:rPr>
          <w:bCs/>
        </w:rPr>
      </w:pPr>
      <w:r>
        <w:rPr>
          <w:rFonts w:hint="eastAsia"/>
          <w:bCs/>
        </w:rPr>
        <w:t>源于合同安排的权力所形成的控制</w:t>
      </w:r>
    </w:p>
    <w:p>
      <w:pPr>
        <w:spacing w:line="360" w:lineRule="auto"/>
        <w:ind w:firstLine="1260" w:firstLineChars="600"/>
        <w:rPr>
          <w:rFonts w:hint="eastAsia"/>
          <w:bCs/>
        </w:rPr>
      </w:pPr>
      <w:r>
        <w:rPr>
          <w:rFonts w:hint="eastAsia"/>
          <w:bCs/>
        </w:rPr>
        <w:t>合并范围的豁免</w:t>
      </w:r>
    </w:p>
    <w:p>
      <w:pPr>
        <w:spacing w:line="360" w:lineRule="auto"/>
      </w:pPr>
      <w:r>
        <w:rPr>
          <w:rFonts w:hint="eastAsia"/>
        </w:rPr>
        <w:t>（四）</w:t>
      </w:r>
      <w:bookmarkStart w:id="28" w:name="_Hlk170226998"/>
      <w:r>
        <w:rPr>
          <w:rFonts w:hint="eastAsia"/>
        </w:rPr>
        <w:t>合并财务报表的编制程序</w:t>
      </w:r>
      <w:bookmarkEnd w:id="28"/>
    </w:p>
    <w:p>
      <w:pPr>
        <w:spacing w:line="360" w:lineRule="auto"/>
        <w:ind w:firstLine="630" w:firstLineChars="300"/>
        <w:rPr>
          <w:bCs/>
        </w:rPr>
      </w:pPr>
      <w:r>
        <w:rPr>
          <w:rFonts w:hint="eastAsia"/>
          <w:bCs/>
        </w:rPr>
        <w:t>识记：合并财务报表编制程序的步骤</w:t>
      </w:r>
    </w:p>
    <w:p>
      <w:pPr>
        <w:spacing w:line="360" w:lineRule="auto"/>
        <w:ind w:firstLine="630" w:firstLineChars="300"/>
        <w:rPr>
          <w:bCs/>
        </w:rPr>
      </w:pPr>
      <w:r>
        <w:rPr>
          <w:rFonts w:hint="eastAsia"/>
          <w:bCs/>
        </w:rPr>
        <w:t>理解：合并工作底稿的意义、性质、设计思路</w:t>
      </w:r>
    </w:p>
    <w:p>
      <w:pPr>
        <w:spacing w:line="360" w:lineRule="auto"/>
        <w:ind w:firstLine="630" w:firstLineChars="300"/>
        <w:rPr>
          <w:bCs/>
        </w:rPr>
      </w:pPr>
      <w:r>
        <w:rPr>
          <w:rFonts w:hint="eastAsia"/>
          <w:bCs/>
        </w:rPr>
        <w:t xml:space="preserve">      在合并工作底稿上编制调整与抵</w:t>
      </w:r>
      <w:r>
        <w:rPr>
          <w:rFonts w:hint="eastAsia"/>
          <w:bCs/>
          <w:lang w:val="en-US" w:eastAsia="zh-CN"/>
        </w:rPr>
        <w:t>销</w:t>
      </w:r>
      <w:r>
        <w:rPr>
          <w:rFonts w:hint="eastAsia"/>
          <w:bCs/>
        </w:rPr>
        <w:t>分录</w:t>
      </w:r>
    </w:p>
    <w:p>
      <w:pPr>
        <w:spacing w:line="360" w:lineRule="auto"/>
        <w:ind w:firstLine="630" w:firstLineChars="300"/>
        <w:rPr>
          <w:bCs/>
        </w:rPr>
      </w:pPr>
      <w:r>
        <w:rPr>
          <w:rFonts w:hint="eastAsia"/>
          <w:bCs/>
        </w:rPr>
        <w:t xml:space="preserve">      计算合并金额</w:t>
      </w:r>
    </w:p>
    <w:p>
      <w:pPr>
        <w:spacing w:line="360" w:lineRule="auto"/>
        <w:ind w:firstLine="630" w:firstLineChars="300"/>
        <w:rPr>
          <w:rFonts w:hint="eastAsia"/>
          <w:bCs/>
        </w:rPr>
      </w:pPr>
      <w:r>
        <w:rPr>
          <w:rFonts w:hint="eastAsia"/>
          <w:bCs/>
        </w:rPr>
        <w:t xml:space="preserve">      填列合并财务报表</w:t>
      </w:r>
    </w:p>
    <w:p>
      <w:pPr>
        <w:spacing w:line="360" w:lineRule="auto"/>
      </w:pPr>
      <w:r>
        <w:rPr>
          <w:rFonts w:hint="eastAsia"/>
        </w:rPr>
        <w:t>（五）同一控制下的控股合并条件下合并财务报表的编制</w:t>
      </w:r>
    </w:p>
    <w:p>
      <w:pPr>
        <w:spacing w:line="360" w:lineRule="auto"/>
        <w:ind w:firstLine="630" w:firstLineChars="300"/>
      </w:pPr>
      <w:r>
        <w:rPr>
          <w:rFonts w:hint="eastAsia"/>
          <w:bCs/>
        </w:rPr>
        <w:t>应用：</w:t>
      </w:r>
      <w:r>
        <w:rPr>
          <w:rFonts w:hint="eastAsia"/>
        </w:rPr>
        <w:t>控制权取得</w:t>
      </w:r>
      <w:bookmarkStart w:id="29" w:name="_Hlk170227454"/>
      <w:r>
        <w:rPr>
          <w:rFonts w:hint="eastAsia"/>
        </w:rPr>
        <w:t>日的合并工作底稿</w:t>
      </w:r>
      <w:bookmarkEnd w:id="29"/>
    </w:p>
    <w:p>
      <w:pPr>
        <w:spacing w:line="360" w:lineRule="auto"/>
        <w:ind w:firstLine="630" w:firstLineChars="300"/>
      </w:pPr>
      <w:r>
        <w:rPr>
          <w:rFonts w:hint="eastAsia"/>
        </w:rPr>
        <w:t xml:space="preserve">      </w:t>
      </w:r>
      <w:bookmarkStart w:id="30" w:name="_Hlk170227506"/>
      <w:r>
        <w:rPr>
          <w:rFonts w:hint="eastAsia"/>
        </w:rPr>
        <w:t>控制权取得日后第一年的合并工作底稿</w:t>
      </w:r>
    </w:p>
    <w:bookmarkEnd w:id="30"/>
    <w:p>
      <w:pPr>
        <w:spacing w:line="360" w:lineRule="auto"/>
        <w:ind w:firstLine="630" w:firstLineChars="300"/>
        <w:rPr>
          <w:rFonts w:hint="eastAsia"/>
        </w:rPr>
      </w:pPr>
      <w:r>
        <w:rPr>
          <w:rFonts w:hint="eastAsia"/>
        </w:rPr>
        <w:t xml:space="preserve">      控制权取得日后第二年的合并工作底稿</w:t>
      </w:r>
    </w:p>
    <w:p>
      <w:pPr>
        <w:spacing w:line="360" w:lineRule="auto"/>
      </w:pPr>
      <w:r>
        <w:rPr>
          <w:rFonts w:hint="eastAsia"/>
        </w:rPr>
        <w:t>（六）非同一控制下的控股合并条件下合并财务报表的编制</w:t>
      </w:r>
    </w:p>
    <w:p>
      <w:pPr>
        <w:spacing w:line="360" w:lineRule="auto"/>
        <w:ind w:firstLine="630" w:firstLineChars="300"/>
      </w:pPr>
      <w:r>
        <w:rPr>
          <w:rFonts w:hint="eastAsia"/>
          <w:bCs/>
        </w:rPr>
        <w:t>应用：</w:t>
      </w:r>
      <w:r>
        <w:rPr>
          <w:rFonts w:hint="eastAsia"/>
        </w:rPr>
        <w:t>控制权取得日的合并工作底稿</w:t>
      </w:r>
    </w:p>
    <w:p>
      <w:pPr>
        <w:spacing w:line="360" w:lineRule="auto"/>
        <w:ind w:firstLine="1260" w:firstLineChars="600"/>
      </w:pPr>
      <w:r>
        <w:rPr>
          <w:rFonts w:hint="eastAsia"/>
        </w:rPr>
        <w:t>控制权取得日后第一年的工作底稿</w:t>
      </w:r>
    </w:p>
    <w:p>
      <w:pPr>
        <w:spacing w:line="360" w:lineRule="auto"/>
        <w:ind w:firstLine="630" w:firstLineChars="300"/>
      </w:pPr>
      <w:r>
        <w:rPr>
          <w:rFonts w:hint="eastAsia"/>
        </w:rPr>
        <w:t xml:space="preserve">      控制权取得日后第二年的合并工作底稿</w:t>
      </w:r>
    </w:p>
    <w:p>
      <w:pPr>
        <w:spacing w:line="360" w:lineRule="auto"/>
        <w:ind w:firstLine="630" w:firstLineChars="300"/>
        <w:rPr>
          <w:bCs/>
        </w:rPr>
      </w:pPr>
    </w:p>
    <w:p>
      <w:pPr>
        <w:spacing w:line="360" w:lineRule="auto"/>
        <w:jc w:val="center"/>
        <w:rPr>
          <w:b/>
          <w:bCs/>
        </w:rPr>
      </w:pPr>
      <w:r>
        <w:rPr>
          <w:rFonts w:hint="eastAsia"/>
          <w:b/>
          <w:bCs/>
        </w:rPr>
        <w:t>第十章 租赁</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通过本章的学习，理解租赁的概念、特征，了解租赁业务的具体内容及租赁的识别、分拆与合并；</w:t>
      </w:r>
      <w:bookmarkStart w:id="31" w:name="_Hlk170227744"/>
      <w:r>
        <w:rPr>
          <w:rFonts w:hint="eastAsia"/>
        </w:rPr>
        <w:t>掌握承租人全过程的业务处理</w:t>
      </w:r>
      <w:r>
        <w:rPr>
          <w:rFonts w:hint="eastAsia"/>
          <w:lang w:eastAsia="zh-CN"/>
        </w:rPr>
        <w:t>；</w:t>
      </w:r>
      <w:r>
        <w:rPr>
          <w:rFonts w:hint="eastAsia"/>
        </w:rPr>
        <w:t>掌握各不同类型业务之间的特征及具体方法</w:t>
      </w:r>
      <w:bookmarkEnd w:id="31"/>
      <w:r>
        <w:rPr>
          <w:rFonts w:hint="eastAsia"/>
        </w:rPr>
        <w:t>；掌握出租人全过程的业务处理</w:t>
      </w:r>
      <w:r>
        <w:rPr>
          <w:rFonts w:hint="eastAsia"/>
          <w:lang w:eastAsia="zh-CN"/>
        </w:rPr>
        <w:t>；</w:t>
      </w:r>
      <w:r>
        <w:rPr>
          <w:rFonts w:hint="eastAsia"/>
        </w:rPr>
        <w:t>掌握各不同类型业务之间的特征及具体方法</w:t>
      </w:r>
      <w:r>
        <w:rPr>
          <w:rFonts w:hint="eastAsia"/>
          <w:lang w:eastAsia="zh-CN"/>
        </w:rPr>
        <w:t>；</w:t>
      </w:r>
      <w:r>
        <w:rPr>
          <w:rFonts w:hint="eastAsia"/>
        </w:rPr>
        <w:t>理解售后租回交易的要求</w:t>
      </w:r>
      <w:r>
        <w:rPr>
          <w:rFonts w:hint="eastAsia"/>
          <w:lang w:eastAsia="zh-CN"/>
        </w:rPr>
        <w:t>；</w:t>
      </w:r>
      <w:r>
        <w:rPr>
          <w:rFonts w:hint="eastAsia"/>
        </w:rPr>
        <w:t>掌握售后租回交易的会计业务处理。</w:t>
      </w:r>
    </w:p>
    <w:p>
      <w:pPr>
        <w:spacing w:line="360" w:lineRule="auto"/>
        <w:rPr>
          <w:b/>
          <w:bCs/>
        </w:rPr>
      </w:pPr>
      <w:r>
        <w:rPr>
          <w:rFonts w:hint="eastAsia"/>
          <w:b/>
          <w:bCs/>
        </w:rPr>
        <w:t>二、考核知识点与考核目标</w:t>
      </w:r>
    </w:p>
    <w:p>
      <w:pPr>
        <w:spacing w:line="360" w:lineRule="auto"/>
      </w:pPr>
      <w:r>
        <w:rPr>
          <w:rFonts w:hint="eastAsia"/>
        </w:rPr>
        <w:t>(一) 租赁概述</w:t>
      </w:r>
    </w:p>
    <w:p>
      <w:pPr>
        <w:spacing w:line="360" w:lineRule="auto"/>
        <w:ind w:firstLine="630" w:firstLineChars="300"/>
      </w:pPr>
      <w:r>
        <w:rPr>
          <w:rFonts w:hint="eastAsia"/>
          <w:bCs/>
        </w:rPr>
        <w:t>识记：</w:t>
      </w:r>
      <w:r>
        <w:rPr>
          <w:rFonts w:hint="eastAsia"/>
        </w:rPr>
        <w:t>租赁的概念、特征</w:t>
      </w:r>
    </w:p>
    <w:p>
      <w:pPr>
        <w:spacing w:line="360" w:lineRule="auto"/>
        <w:ind w:firstLine="630" w:firstLineChars="300"/>
        <w:rPr>
          <w:bCs/>
        </w:rPr>
      </w:pPr>
      <w:r>
        <w:rPr>
          <w:rFonts w:hint="eastAsia"/>
          <w:bCs/>
        </w:rPr>
        <w:t>理解：租赁的识别</w:t>
      </w:r>
    </w:p>
    <w:p>
      <w:pPr>
        <w:spacing w:line="360" w:lineRule="auto"/>
        <w:ind w:firstLine="630" w:firstLineChars="300"/>
        <w:rPr>
          <w:bCs/>
        </w:rPr>
      </w:pPr>
      <w:r>
        <w:rPr>
          <w:rFonts w:hint="eastAsia"/>
          <w:bCs/>
        </w:rPr>
        <w:t xml:space="preserve">      租赁的分拆和合并</w:t>
      </w:r>
    </w:p>
    <w:p>
      <w:pPr>
        <w:spacing w:line="360" w:lineRule="auto"/>
        <w:ind w:firstLine="630" w:firstLineChars="300"/>
        <w:rPr>
          <w:rFonts w:hint="eastAsia"/>
          <w:bCs/>
        </w:rPr>
      </w:pPr>
      <w:r>
        <w:rPr>
          <w:rFonts w:hint="eastAsia"/>
          <w:bCs/>
        </w:rPr>
        <w:t xml:space="preserve">      租赁会计的具体内容及其处理要求</w:t>
      </w:r>
    </w:p>
    <w:p>
      <w:pPr>
        <w:spacing w:line="360" w:lineRule="auto"/>
      </w:pPr>
      <w:r>
        <w:rPr>
          <w:rFonts w:hint="eastAsia"/>
        </w:rPr>
        <w:t>(二) 承租人的会计处理</w:t>
      </w:r>
    </w:p>
    <w:p>
      <w:pPr>
        <w:spacing w:line="360" w:lineRule="auto"/>
        <w:ind w:firstLine="630" w:firstLineChars="300"/>
        <w:rPr>
          <w:bCs/>
        </w:rPr>
      </w:pPr>
      <w:r>
        <w:rPr>
          <w:rFonts w:hint="eastAsia"/>
          <w:bCs/>
        </w:rPr>
        <w:t>理解：承租人对租赁业务的确认与初始计量</w:t>
      </w:r>
    </w:p>
    <w:p>
      <w:pPr>
        <w:spacing w:line="360" w:lineRule="auto"/>
        <w:ind w:firstLine="630" w:firstLineChars="300"/>
        <w:rPr>
          <w:bCs/>
        </w:rPr>
      </w:pPr>
      <w:r>
        <w:rPr>
          <w:rFonts w:hint="eastAsia"/>
          <w:bCs/>
        </w:rPr>
        <w:t xml:space="preserve">      承租人对租赁业务的后续计量</w:t>
      </w:r>
    </w:p>
    <w:p>
      <w:pPr>
        <w:spacing w:line="360" w:lineRule="auto"/>
        <w:ind w:firstLine="630" w:firstLineChars="300"/>
        <w:rPr>
          <w:rFonts w:hint="eastAsia"/>
          <w:bCs/>
        </w:rPr>
      </w:pPr>
      <w:r>
        <w:rPr>
          <w:rFonts w:hint="eastAsia"/>
          <w:bCs/>
        </w:rPr>
        <w:t xml:space="preserve">      短期租赁和低价值资产租赁</w:t>
      </w:r>
    </w:p>
    <w:p>
      <w:pPr>
        <w:spacing w:line="360" w:lineRule="auto"/>
        <w:ind w:firstLine="630" w:firstLineChars="300"/>
        <w:rPr>
          <w:bCs/>
        </w:rPr>
      </w:pPr>
      <w:r>
        <w:rPr>
          <w:rFonts w:hint="eastAsia"/>
          <w:bCs/>
        </w:rPr>
        <w:t>应用：租赁初始计量的会计处理</w:t>
      </w:r>
    </w:p>
    <w:p>
      <w:pPr>
        <w:spacing w:line="360" w:lineRule="auto"/>
        <w:ind w:firstLine="630" w:firstLineChars="300"/>
        <w:rPr>
          <w:rFonts w:hint="eastAsia"/>
          <w:bCs/>
        </w:rPr>
      </w:pPr>
      <w:r>
        <w:rPr>
          <w:rFonts w:hint="eastAsia"/>
          <w:bCs/>
        </w:rPr>
        <w:t xml:space="preserve">      承租人租赁期届满时的会计业务处理</w:t>
      </w:r>
    </w:p>
    <w:p>
      <w:pPr>
        <w:spacing w:line="360" w:lineRule="auto"/>
      </w:pPr>
      <w:bookmarkStart w:id="32" w:name="_Hlk170230028"/>
      <w:r>
        <w:rPr>
          <w:rFonts w:hint="eastAsia"/>
        </w:rPr>
        <w:t>(三) 出租人的会计处理</w:t>
      </w:r>
    </w:p>
    <w:p>
      <w:pPr>
        <w:spacing w:line="360" w:lineRule="auto"/>
        <w:ind w:firstLine="630" w:firstLineChars="300"/>
        <w:rPr>
          <w:bCs/>
        </w:rPr>
      </w:pPr>
      <w:r>
        <w:rPr>
          <w:rFonts w:hint="eastAsia"/>
          <w:bCs/>
        </w:rPr>
        <w:t>理解：出租人对租赁业务的分类</w:t>
      </w:r>
    </w:p>
    <w:p>
      <w:pPr>
        <w:spacing w:line="360" w:lineRule="auto"/>
        <w:ind w:firstLine="1260" w:firstLineChars="600"/>
        <w:rPr>
          <w:bCs/>
        </w:rPr>
      </w:pPr>
      <w:r>
        <w:rPr>
          <w:rFonts w:hint="eastAsia"/>
          <w:bCs/>
        </w:rPr>
        <w:t>出租人在租赁期开始日对融资租赁业务的会计处理</w:t>
      </w:r>
    </w:p>
    <w:p>
      <w:pPr>
        <w:spacing w:line="360" w:lineRule="auto"/>
        <w:ind w:firstLine="630" w:firstLineChars="300"/>
        <w:rPr>
          <w:rFonts w:hint="eastAsia"/>
          <w:bCs/>
        </w:rPr>
      </w:pPr>
      <w:r>
        <w:rPr>
          <w:rFonts w:hint="eastAsia"/>
          <w:bCs/>
        </w:rPr>
        <w:t xml:space="preserve">      出租人在租赁期开始日后对融资租赁业务的会计处理</w:t>
      </w:r>
    </w:p>
    <w:p>
      <w:pPr>
        <w:spacing w:line="360" w:lineRule="auto"/>
        <w:ind w:firstLine="630" w:firstLineChars="300"/>
        <w:rPr>
          <w:bCs/>
        </w:rPr>
      </w:pPr>
      <w:r>
        <w:rPr>
          <w:rFonts w:hint="eastAsia"/>
          <w:bCs/>
        </w:rPr>
        <w:t>应用：出租人对经营</w:t>
      </w:r>
      <w:r>
        <w:rPr>
          <w:rFonts w:hint="eastAsia"/>
          <w:bCs/>
          <w:lang w:val="en-US" w:eastAsia="zh-CN"/>
        </w:rPr>
        <w:t>租赁</w:t>
      </w:r>
      <w:r>
        <w:rPr>
          <w:rFonts w:hint="eastAsia"/>
          <w:bCs/>
        </w:rPr>
        <w:t>业务的会计处理</w:t>
      </w:r>
    </w:p>
    <w:p>
      <w:pPr>
        <w:spacing w:line="360" w:lineRule="auto"/>
      </w:pPr>
      <w:r>
        <w:rPr>
          <w:rFonts w:hint="eastAsia"/>
          <w:bCs/>
        </w:rPr>
        <w:t xml:space="preserve">  </w:t>
      </w:r>
      <w:r>
        <w:rPr>
          <w:rFonts w:hint="eastAsia"/>
        </w:rPr>
        <w:t xml:space="preserve">(四) </w:t>
      </w:r>
      <w:bookmarkStart w:id="33" w:name="_Hlk170230075"/>
      <w:r>
        <w:rPr>
          <w:rFonts w:hint="eastAsia"/>
        </w:rPr>
        <w:t>售后租回交易</w:t>
      </w:r>
      <w:bookmarkEnd w:id="33"/>
    </w:p>
    <w:p>
      <w:pPr>
        <w:spacing w:line="360" w:lineRule="auto"/>
        <w:ind w:firstLine="630" w:firstLineChars="300"/>
        <w:rPr>
          <w:bCs/>
        </w:rPr>
      </w:pPr>
      <w:r>
        <w:rPr>
          <w:rFonts w:hint="eastAsia"/>
          <w:bCs/>
        </w:rPr>
        <w:t>理解：</w:t>
      </w:r>
      <w:bookmarkStart w:id="34" w:name="_Hlk170230119"/>
      <w:r>
        <w:rPr>
          <w:rFonts w:hint="eastAsia"/>
          <w:bCs/>
        </w:rPr>
        <w:t>售后租回交易</w:t>
      </w:r>
      <w:bookmarkEnd w:id="34"/>
      <w:r>
        <w:rPr>
          <w:rFonts w:hint="eastAsia"/>
          <w:bCs/>
        </w:rPr>
        <w:t>的初始判断</w:t>
      </w:r>
    </w:p>
    <w:p>
      <w:pPr>
        <w:spacing w:line="360" w:lineRule="auto"/>
        <w:ind w:firstLine="1260" w:firstLineChars="600"/>
        <w:rPr>
          <w:bCs/>
        </w:rPr>
      </w:pPr>
      <w:r>
        <w:rPr>
          <w:rFonts w:hint="eastAsia"/>
          <w:bCs/>
        </w:rPr>
        <w:t>资产转让属于销售的售后租回交易的会计处理</w:t>
      </w:r>
    </w:p>
    <w:p>
      <w:pPr>
        <w:spacing w:line="360" w:lineRule="auto"/>
        <w:ind w:firstLine="630" w:firstLineChars="300"/>
        <w:rPr>
          <w:bCs/>
        </w:rPr>
      </w:pPr>
      <w:r>
        <w:rPr>
          <w:rFonts w:hint="eastAsia"/>
          <w:bCs/>
        </w:rPr>
        <w:t>应用：出租人对经营租赁业务的会计处理</w:t>
      </w:r>
    </w:p>
    <w:p>
      <w:pPr>
        <w:spacing w:line="360" w:lineRule="auto"/>
        <w:ind w:firstLine="630" w:firstLineChars="300"/>
        <w:rPr>
          <w:bCs/>
        </w:rPr>
      </w:pPr>
      <w:r>
        <w:rPr>
          <w:rFonts w:hint="eastAsia"/>
          <w:bCs/>
        </w:rPr>
        <w:t xml:space="preserve">      资产转让不属于销售的售后租回交易的会计处理</w:t>
      </w:r>
    </w:p>
    <w:p>
      <w:pPr>
        <w:spacing w:line="360" w:lineRule="auto"/>
        <w:ind w:firstLine="210" w:firstLineChars="100"/>
      </w:pPr>
      <w:r>
        <w:rPr>
          <w:rFonts w:hint="eastAsia"/>
        </w:rPr>
        <w:t>(五) 租赁业务的</w:t>
      </w:r>
      <w:bookmarkStart w:id="35" w:name="_Hlk170230257"/>
      <w:r>
        <w:rPr>
          <w:rFonts w:hint="eastAsia"/>
        </w:rPr>
        <w:t>会计信息列报</w:t>
      </w:r>
      <w:bookmarkEnd w:id="35"/>
    </w:p>
    <w:p>
      <w:pPr>
        <w:spacing w:line="360" w:lineRule="auto"/>
        <w:ind w:firstLine="630" w:firstLineChars="300"/>
        <w:rPr>
          <w:bCs/>
        </w:rPr>
      </w:pPr>
      <w:r>
        <w:rPr>
          <w:rFonts w:hint="eastAsia"/>
          <w:bCs/>
        </w:rPr>
        <w:t>理解：承租人的期末会计信息列报</w:t>
      </w:r>
    </w:p>
    <w:p>
      <w:pPr>
        <w:spacing w:line="360" w:lineRule="auto"/>
        <w:ind w:firstLine="630" w:firstLineChars="300"/>
        <w:rPr>
          <w:rFonts w:hint="eastAsia"/>
          <w:bCs/>
        </w:rPr>
      </w:pPr>
      <w:r>
        <w:rPr>
          <w:rFonts w:hint="eastAsia"/>
          <w:bCs/>
        </w:rPr>
        <w:t xml:space="preserve">      出租人的期末会计信息列报</w:t>
      </w:r>
    </w:p>
    <w:p>
      <w:pPr>
        <w:spacing w:line="360" w:lineRule="auto"/>
        <w:ind w:firstLine="630" w:firstLineChars="300"/>
        <w:rPr>
          <w:rFonts w:hint="eastAsia"/>
          <w:bCs/>
        </w:rPr>
      </w:pPr>
      <w:r>
        <w:rPr>
          <w:rFonts w:hint="eastAsia"/>
          <w:bCs/>
        </w:rPr>
        <w:t xml:space="preserve">      </w:t>
      </w:r>
    </w:p>
    <w:p>
      <w:pPr>
        <w:spacing w:line="360" w:lineRule="auto"/>
        <w:jc w:val="center"/>
        <w:rPr>
          <w:b/>
          <w:bCs/>
        </w:rPr>
      </w:pPr>
      <w:r>
        <w:rPr>
          <w:rFonts w:hint="eastAsia"/>
          <w:b/>
          <w:bCs/>
        </w:rPr>
        <w:t>第十二章 企业清算、破产与重组</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通过本章的学习，理解企业解散的原因和形式</w:t>
      </w:r>
      <w:r>
        <w:rPr>
          <w:rFonts w:hint="eastAsia"/>
          <w:lang w:eastAsia="zh-CN"/>
        </w:rPr>
        <w:t>；</w:t>
      </w:r>
      <w:r>
        <w:rPr>
          <w:rFonts w:hint="eastAsia"/>
        </w:rPr>
        <w:t>掌握企业破产的相关概念；掌握破产清算会计处理的要求</w:t>
      </w:r>
      <w:r>
        <w:rPr>
          <w:rFonts w:hint="eastAsia"/>
          <w:lang w:eastAsia="zh-CN"/>
        </w:rPr>
        <w:t>；</w:t>
      </w:r>
      <w:r>
        <w:rPr>
          <w:rFonts w:hint="eastAsia"/>
        </w:rPr>
        <w:t>掌握破产清算过程中会计科目设置及其使用要求；理解破产清算过程的各种财务报表的内容、格式和编制方法。</w:t>
      </w:r>
    </w:p>
    <w:p>
      <w:pPr>
        <w:spacing w:line="360" w:lineRule="auto"/>
        <w:rPr>
          <w:b/>
          <w:bCs/>
        </w:rPr>
      </w:pPr>
      <w:r>
        <w:rPr>
          <w:rFonts w:hint="eastAsia"/>
          <w:b/>
          <w:bCs/>
        </w:rPr>
        <w:t>二、考核知识点与考核目标</w:t>
      </w:r>
    </w:p>
    <w:p>
      <w:pPr>
        <w:spacing w:line="360" w:lineRule="auto"/>
      </w:pPr>
      <w:bookmarkStart w:id="36" w:name="_Hlk170230947"/>
      <w:r>
        <w:rPr>
          <w:rFonts w:hint="eastAsia"/>
        </w:rPr>
        <w:t>(一) 清算、破产、重组及其相互关系</w:t>
      </w:r>
    </w:p>
    <w:p>
      <w:pPr>
        <w:spacing w:line="360" w:lineRule="auto"/>
        <w:ind w:firstLine="420" w:firstLineChars="200"/>
      </w:pPr>
      <w:r>
        <w:rPr>
          <w:rFonts w:hint="eastAsia"/>
          <w:bCs/>
        </w:rPr>
        <w:t>识记：</w:t>
      </w:r>
      <w:r>
        <w:rPr>
          <w:rFonts w:hint="eastAsia"/>
        </w:rPr>
        <w:t>清算的含义、分类、程序</w:t>
      </w:r>
    </w:p>
    <w:p>
      <w:pPr>
        <w:spacing w:line="360" w:lineRule="auto"/>
        <w:ind w:firstLine="630" w:firstLineChars="300"/>
      </w:pPr>
      <w:r>
        <w:rPr>
          <w:rFonts w:hint="eastAsia"/>
        </w:rPr>
        <w:t xml:space="preserve">    破产、破产清算、清算会计的含义</w:t>
      </w:r>
    </w:p>
    <w:p>
      <w:pPr>
        <w:spacing w:line="360" w:lineRule="auto"/>
        <w:ind w:firstLine="1050" w:firstLineChars="500"/>
        <w:rPr>
          <w:rFonts w:hint="eastAsia"/>
        </w:rPr>
      </w:pPr>
      <w:r>
        <w:rPr>
          <w:rFonts w:hint="eastAsia"/>
        </w:rPr>
        <w:t>重整、和解的含义</w:t>
      </w:r>
    </w:p>
    <w:p>
      <w:pPr>
        <w:spacing w:line="360" w:lineRule="auto"/>
        <w:ind w:firstLine="420" w:firstLineChars="200"/>
        <w:rPr>
          <w:bCs/>
        </w:rPr>
      </w:pPr>
      <w:r>
        <w:rPr>
          <w:rFonts w:hint="eastAsia"/>
          <w:bCs/>
        </w:rPr>
        <w:t>理解：企业解散的原因和形式</w:t>
      </w:r>
    </w:p>
    <w:bookmarkEnd w:id="36"/>
    <w:p>
      <w:pPr>
        <w:spacing w:line="360" w:lineRule="auto"/>
        <w:ind w:firstLine="1050" w:firstLineChars="500"/>
        <w:rPr>
          <w:bCs/>
        </w:rPr>
      </w:pPr>
      <w:r>
        <w:rPr>
          <w:rFonts w:hint="eastAsia"/>
          <w:bCs/>
        </w:rPr>
        <w:t>破产与破产清算的区别</w:t>
      </w:r>
    </w:p>
    <w:p>
      <w:pPr>
        <w:spacing w:line="360" w:lineRule="auto"/>
        <w:ind w:firstLine="1050" w:firstLineChars="500"/>
        <w:rPr>
          <w:rFonts w:hint="eastAsia"/>
          <w:bCs/>
        </w:rPr>
      </w:pPr>
      <w:r>
        <w:rPr>
          <w:rFonts w:hint="eastAsia"/>
          <w:bCs/>
        </w:rPr>
        <w:t>清算、破产、重整之间的相互关系</w:t>
      </w:r>
    </w:p>
    <w:bookmarkEnd w:id="32"/>
    <w:p>
      <w:pPr>
        <w:spacing w:line="360" w:lineRule="auto"/>
      </w:pPr>
      <w:r>
        <w:rPr>
          <w:rFonts w:hint="eastAsia"/>
        </w:rPr>
        <w:t>(二) 企业破产清算会计处理的基本要求</w:t>
      </w:r>
    </w:p>
    <w:p>
      <w:pPr>
        <w:spacing w:line="360" w:lineRule="auto"/>
        <w:ind w:firstLine="630" w:firstLineChars="300"/>
        <w:rPr>
          <w:bCs/>
        </w:rPr>
      </w:pPr>
      <w:r>
        <w:rPr>
          <w:rFonts w:hint="eastAsia"/>
          <w:bCs/>
        </w:rPr>
        <w:t>理解：编制基础和计量属性</w:t>
      </w:r>
    </w:p>
    <w:p>
      <w:pPr>
        <w:spacing w:line="360" w:lineRule="auto"/>
      </w:pPr>
      <w:r>
        <w:rPr>
          <w:rFonts w:hint="eastAsia"/>
        </w:rPr>
        <w:t xml:space="preserve">            清算财务报表的列报和披露</w:t>
      </w:r>
    </w:p>
    <w:p>
      <w:pPr>
        <w:spacing w:line="360" w:lineRule="auto"/>
        <w:rPr>
          <w:rFonts w:hint="eastAsia"/>
        </w:rPr>
      </w:pPr>
      <w:r>
        <w:rPr>
          <w:rFonts w:hint="eastAsia"/>
        </w:rPr>
        <w:t xml:space="preserve">            会计科目设置及其使用要求</w:t>
      </w:r>
    </w:p>
    <w:p>
      <w:pPr>
        <w:spacing w:line="360" w:lineRule="auto"/>
      </w:pPr>
      <w:bookmarkStart w:id="37" w:name="_Hlk170231537"/>
      <w:r>
        <w:rPr>
          <w:rFonts w:hint="eastAsia"/>
        </w:rPr>
        <w:t>(三) 企业破产清算</w:t>
      </w:r>
    </w:p>
    <w:bookmarkEnd w:id="37"/>
    <w:p>
      <w:pPr>
        <w:spacing w:line="360" w:lineRule="auto"/>
        <w:ind w:firstLine="630" w:firstLineChars="300"/>
        <w:rPr>
          <w:rFonts w:hint="eastAsia"/>
        </w:rPr>
      </w:pPr>
      <w:r>
        <w:rPr>
          <w:rFonts w:hint="eastAsia"/>
        </w:rPr>
        <w:t>识记：破产债权和破产财产的含义、内容</w:t>
      </w:r>
    </w:p>
    <w:p>
      <w:pPr>
        <w:spacing w:line="360" w:lineRule="auto"/>
        <w:ind w:firstLine="630" w:firstLineChars="300"/>
        <w:rPr>
          <w:bCs/>
        </w:rPr>
      </w:pPr>
      <w:r>
        <w:rPr>
          <w:rFonts w:hint="eastAsia"/>
          <w:bCs/>
        </w:rPr>
        <w:t>理解：破产各方的责任和义务</w:t>
      </w:r>
    </w:p>
    <w:p>
      <w:pPr>
        <w:spacing w:line="360" w:lineRule="auto"/>
        <w:ind w:firstLine="1260" w:firstLineChars="600"/>
        <w:rPr>
          <w:bCs/>
        </w:rPr>
      </w:pPr>
      <w:r>
        <w:rPr>
          <w:rFonts w:hint="eastAsia"/>
          <w:bCs/>
        </w:rPr>
        <w:t>清算资产负债表的编制</w:t>
      </w:r>
    </w:p>
    <w:p>
      <w:pPr>
        <w:spacing w:line="360" w:lineRule="auto"/>
      </w:pPr>
      <w:r>
        <w:rPr>
          <w:rFonts w:hint="eastAsia"/>
        </w:rPr>
        <w:t xml:space="preserve">            清算中各类业务的处理</w:t>
      </w:r>
    </w:p>
    <w:p>
      <w:pPr>
        <w:spacing w:line="360" w:lineRule="auto"/>
      </w:pPr>
      <w:r>
        <w:rPr>
          <w:rFonts w:hint="eastAsia"/>
        </w:rPr>
        <w:t>(四) 企业重整与和解</w:t>
      </w:r>
    </w:p>
    <w:p>
      <w:pPr>
        <w:spacing w:line="360" w:lineRule="auto"/>
      </w:pPr>
      <w:r>
        <w:rPr>
          <w:rFonts w:hint="eastAsia"/>
          <w:bCs/>
        </w:rPr>
        <w:t xml:space="preserve">    理解：重整与和解各方关系人的权限、责任</w:t>
      </w:r>
    </w:p>
    <w:p>
      <w:pPr>
        <w:spacing w:line="360" w:lineRule="auto"/>
        <w:rPr>
          <w:bCs/>
        </w:rPr>
      </w:pPr>
      <w:r>
        <w:rPr>
          <w:rFonts w:hint="eastAsia"/>
          <w:bCs/>
        </w:rPr>
        <w:t xml:space="preserve">          重整业务的会计处理</w:t>
      </w:r>
    </w:p>
    <w:p>
      <w:pPr>
        <w:spacing w:line="360" w:lineRule="auto"/>
      </w:pPr>
    </w:p>
    <w:p>
      <w:pPr>
        <w:ind w:firstLine="420"/>
        <w:jc w:val="center"/>
        <w:rPr>
          <w:b/>
          <w:bCs/>
          <w:sz w:val="28"/>
          <w:szCs w:val="28"/>
        </w:rPr>
      </w:pPr>
      <w:r>
        <w:rPr>
          <w:rFonts w:hint="eastAsia"/>
          <w:b/>
          <w:bCs/>
          <w:sz w:val="28"/>
          <w:szCs w:val="28"/>
        </w:rPr>
        <w:t>第三部分有关说明与实施要求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szCs w:val="21"/>
        </w:rPr>
      </w:pPr>
      <w:r>
        <w:rPr>
          <w:rFonts w:hint="eastAsia" w:ascii="宋体"/>
          <w:bCs/>
          <w:szCs w:val="21"/>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sz w:val="21"/>
          <w:szCs w:val="21"/>
        </w:rPr>
      </w:pPr>
      <w:r>
        <w:rPr>
          <w:rFonts w:hint="eastAsia" w:hAnsi="宋体"/>
          <w:bCs/>
          <w:sz w:val="21"/>
          <w:szCs w:val="21"/>
        </w:rPr>
        <w:t>识记：能知道有关的名词、概念、知识的含义，并能正确认识和表述，是低层次的要求。</w:t>
      </w:r>
    </w:p>
    <w:p>
      <w:pPr>
        <w:pStyle w:val="4"/>
        <w:spacing w:line="360" w:lineRule="auto"/>
        <w:ind w:firstLine="420"/>
        <w:rPr>
          <w:rFonts w:hAnsi="宋体"/>
          <w:bCs/>
          <w:sz w:val="21"/>
          <w:szCs w:val="21"/>
        </w:rPr>
      </w:pPr>
      <w:r>
        <w:rPr>
          <w:rFonts w:hint="eastAsia" w:hAnsi="宋体"/>
          <w:bCs/>
          <w:sz w:val="21"/>
          <w:szCs w:val="21"/>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sz w:val="21"/>
          <w:szCs w:val="21"/>
        </w:rPr>
      </w:pPr>
      <w:r>
        <w:rPr>
          <w:rFonts w:hint="eastAsia" w:hAnsi="宋体"/>
          <w:bCs/>
          <w:sz w:val="21"/>
          <w:szCs w:val="21"/>
        </w:rPr>
        <w:t>应用：在理解的基础上，能运用基本概念、基本原理、基本方法联系学过的多个知识点分析和解决有关的理论问题和实际问题，是最高层次的要求。</w:t>
      </w:r>
    </w:p>
    <w:p>
      <w:pPr>
        <w:pStyle w:val="4"/>
        <w:spacing w:line="360" w:lineRule="auto"/>
        <w:ind w:firstLine="400" w:firstLineChars="200"/>
        <w:rPr>
          <w:rFonts w:hAnsi="宋体"/>
          <w:bCs/>
        </w:rPr>
      </w:pP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《高级会计学》（第9版.立体化数字教材版），耿建新、戴德明、周华主编，中国人民大学出版社，20</w:t>
      </w:r>
      <w:r>
        <w:rPr>
          <w:rFonts w:ascii="宋体" w:hAnsi="宋体"/>
        </w:rPr>
        <w:t>21</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ind w:firstLine="420" w:firstLineChars="200"/>
        <w:rPr>
          <w:rFonts w:ascii="宋体" w:hAnsi="宋体"/>
          <w:bCs/>
        </w:rPr>
      </w:pP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4、辅导时，应对学习方法进行指导，宜提倡</w:t>
      </w:r>
      <w:r>
        <w:rPr>
          <w:rFonts w:hint="eastAsia" w:ascii="宋体" w:hAnsi="宋体"/>
          <w:bCs/>
          <w:lang w:eastAsia="zh-CN"/>
        </w:rPr>
        <w:t>“</w:t>
      </w:r>
      <w:r>
        <w:rPr>
          <w:rFonts w:hint="eastAsia" w:ascii="宋体" w:hAnsi="宋体"/>
          <w:bCs/>
        </w:rPr>
        <w:t>认真阅读教材，刻苦钻研教材，主动争取帮助，依靠自己学通</w:t>
      </w:r>
      <w:r>
        <w:rPr>
          <w:rFonts w:hint="eastAsia" w:ascii="宋体" w:hAnsi="宋体"/>
          <w:bCs/>
          <w:lang w:eastAsia="zh-CN"/>
        </w:rPr>
        <w:t>”</w:t>
      </w:r>
      <w:r>
        <w:rPr>
          <w:rFonts w:hint="eastAsia" w:ascii="宋体" w:hAnsi="宋体"/>
          <w:bCs/>
        </w:rPr>
        <w:t xml:space="preserve">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8、助学学时：本课程共5学分，建议总课时9</w:t>
      </w:r>
      <w:r>
        <w:rPr>
          <w:rFonts w:ascii="宋体" w:hAnsi="宋体"/>
          <w:bCs/>
        </w:rPr>
        <w:t>0</w:t>
      </w:r>
      <w:r>
        <w:rPr>
          <w:rFonts w:hint="eastAsia" w:ascii="宋体" w:hAnsi="宋体"/>
          <w:bCs/>
        </w:rPr>
        <w:t xml:space="preserve">学时，其中助学课时分配如下： </w:t>
      </w:r>
    </w:p>
    <w:tbl>
      <w:tblPr>
        <w:tblStyle w:val="11"/>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141" w:hRule="atLeast"/>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非货币资产交换</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eastAsia="等线"/>
                <w:color w:val="000000"/>
                <w:szCs w:val="21"/>
              </w:rPr>
            </w:pPr>
            <w:r>
              <w:rPr>
                <w:rFonts w:eastAsia="等线"/>
                <w:color w:val="000000"/>
                <w:szCs w:val="21"/>
              </w:rPr>
              <w:t>1</w:t>
            </w:r>
            <w:r>
              <w:rPr>
                <w:rFonts w:hint="eastAsia" w:eastAsia="等线"/>
                <w:color w:val="000000"/>
                <w:szCs w:val="21"/>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第二章</w:t>
            </w:r>
          </w:p>
        </w:tc>
        <w:tc>
          <w:tcPr>
            <w:tcW w:w="28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债务重组</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等线"/>
                <w:color w:val="000000"/>
                <w:szCs w:val="21"/>
              </w:rPr>
            </w:pPr>
            <w:r>
              <w:rPr>
                <w:rFonts w:hint="eastAsia" w:eastAsia="等线"/>
                <w:color w:val="000000"/>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rPr>
            </w:pPr>
            <w:r>
              <w:rPr>
                <w:rFonts w:hint="eastAsia"/>
              </w:rPr>
              <w:t>第三章</w:t>
            </w:r>
          </w:p>
        </w:tc>
        <w:tc>
          <w:tcPr>
            <w:tcW w:w="28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rPr>
            </w:pPr>
            <w:r>
              <w:rPr>
                <w:rFonts w:hint="eastAsia"/>
              </w:rPr>
              <w:t>股份支付</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等线"/>
                <w:color w:val="000000"/>
                <w:szCs w:val="21"/>
              </w:rPr>
            </w:pPr>
            <w:r>
              <w:rPr>
                <w:rFonts w:hint="eastAsia" w:eastAsia="等线"/>
                <w:color w:val="000000"/>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第四章</w:t>
            </w:r>
          </w:p>
        </w:tc>
        <w:tc>
          <w:tcPr>
            <w:tcW w:w="28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政府补助</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等线"/>
                <w:color w:val="000000"/>
                <w:szCs w:val="21"/>
              </w:rPr>
            </w:pPr>
            <w:r>
              <w:rPr>
                <w:rFonts w:hint="eastAsia" w:eastAsia="等线"/>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rPr>
            </w:pPr>
            <w:r>
              <w:rPr>
                <w:rFonts w:hint="eastAsia"/>
              </w:rPr>
              <w:t>第五章</w:t>
            </w:r>
          </w:p>
        </w:tc>
        <w:tc>
          <w:tcPr>
            <w:tcW w:w="28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rPr>
            </w:pPr>
            <w:r>
              <w:rPr>
                <w:rFonts w:hint="eastAsia"/>
              </w:rPr>
              <w:t>所得税</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等线"/>
                <w:color w:val="000000"/>
                <w:szCs w:val="21"/>
              </w:rPr>
            </w:pPr>
            <w:r>
              <w:rPr>
                <w:rFonts w:hint="eastAsia" w:eastAsia="等线"/>
                <w:color w:val="000000"/>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第六章</w:t>
            </w:r>
          </w:p>
        </w:tc>
        <w:tc>
          <w:tcPr>
            <w:tcW w:w="28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外币折算</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等线"/>
                <w:color w:val="000000"/>
                <w:szCs w:val="21"/>
              </w:rPr>
            </w:pPr>
            <w:r>
              <w:rPr>
                <w:rFonts w:hint="eastAsia" w:eastAsia="等线"/>
                <w:color w:val="000000"/>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第七章</w:t>
            </w:r>
          </w:p>
        </w:tc>
        <w:tc>
          <w:tcPr>
            <w:tcW w:w="28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企业合并</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等线"/>
                <w:color w:val="000000"/>
                <w:szCs w:val="21"/>
              </w:rPr>
            </w:pPr>
            <w:r>
              <w:rPr>
                <w:rFonts w:hint="eastAsia" w:eastAsia="等线"/>
                <w:color w:val="00000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第八章</w:t>
            </w:r>
          </w:p>
        </w:tc>
        <w:tc>
          <w:tcPr>
            <w:tcW w:w="28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合并财务报表（上）</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等线"/>
                <w:color w:val="000000"/>
                <w:szCs w:val="21"/>
              </w:rPr>
            </w:pPr>
            <w:r>
              <w:rPr>
                <w:rFonts w:hint="eastAsia" w:eastAsia="等线"/>
                <w:color w:val="00000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第十章</w:t>
            </w:r>
          </w:p>
        </w:tc>
        <w:tc>
          <w:tcPr>
            <w:tcW w:w="28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租赁</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等线"/>
                <w:color w:val="000000"/>
                <w:szCs w:val="21"/>
              </w:rPr>
            </w:pPr>
            <w:r>
              <w:rPr>
                <w:rFonts w:hint="eastAsia" w:eastAsia="等线"/>
                <w:color w:val="00000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rPr>
            </w:pPr>
            <w:r>
              <w:rPr>
                <w:rFonts w:hint="eastAsia"/>
              </w:rPr>
              <w:t>第十二章</w:t>
            </w:r>
          </w:p>
        </w:tc>
        <w:tc>
          <w:tcPr>
            <w:tcW w:w="28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rPr>
            </w:pPr>
            <w:r>
              <w:rPr>
                <w:rFonts w:hint="eastAsia"/>
              </w:rPr>
              <w:t>企业清算、破产与重组</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等线"/>
                <w:color w:val="000000"/>
                <w:szCs w:val="21"/>
              </w:rPr>
            </w:pPr>
            <w:r>
              <w:rPr>
                <w:rFonts w:hint="eastAsia" w:eastAsia="等线"/>
                <w:color w:val="000000"/>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9</w:t>
            </w:r>
            <w:r>
              <w:rPr>
                <w:rFonts w:ascii="宋体" w:hAnsi="宋体"/>
                <w:bCs/>
                <w:color w:val="000000"/>
              </w:rPr>
              <w:t>0</w:t>
            </w:r>
          </w:p>
        </w:tc>
      </w:tr>
    </w:tbl>
    <w:p>
      <w:pPr>
        <w:spacing w:line="360" w:lineRule="auto"/>
        <w:rPr>
          <w:b/>
          <w:bCs/>
        </w:rPr>
      </w:pPr>
    </w:p>
    <w:p>
      <w:pPr>
        <w:spacing w:line="360" w:lineRule="auto"/>
        <w:rPr>
          <w:b/>
          <w:bCs/>
        </w:rPr>
      </w:pPr>
      <w:r>
        <w:rPr>
          <w:rFonts w:hint="eastAsia"/>
          <w:b/>
          <w:bCs/>
        </w:rPr>
        <w:t>五、关于命题考试的若干规定</w:t>
      </w:r>
    </w:p>
    <w:p>
      <w:pPr>
        <w:pStyle w:val="4"/>
        <w:spacing w:line="360" w:lineRule="auto"/>
        <w:ind w:firstLine="420" w:firstLineChars="200"/>
        <w:rPr>
          <w:rFonts w:hint="eastAsia" w:hAnsi="宋体" w:eastAsia="宋体" w:cs="宋体"/>
          <w:bCs/>
          <w:sz w:val="21"/>
          <w:szCs w:val="21"/>
        </w:rPr>
      </w:pPr>
      <w:r>
        <w:rPr>
          <w:rFonts w:hint="eastAsia" w:hAnsi="宋体" w:eastAsia="宋体" w:cs="宋体"/>
          <w:bCs/>
          <w:sz w:val="21"/>
          <w:szCs w:val="21"/>
        </w:rPr>
        <w:t>1．本大纲各章所提到的内容和考核目标都是考试内容。试题覆盖到章，适当突出重点。</w:t>
      </w:r>
    </w:p>
    <w:p>
      <w:pPr>
        <w:pStyle w:val="4"/>
        <w:spacing w:line="360" w:lineRule="auto"/>
        <w:ind w:firstLine="420" w:firstLineChars="200"/>
        <w:rPr>
          <w:rFonts w:hint="eastAsia" w:hAnsi="宋体" w:eastAsia="宋体" w:cs="宋体"/>
          <w:bCs/>
          <w:sz w:val="21"/>
          <w:szCs w:val="21"/>
        </w:rPr>
      </w:pPr>
      <w:r>
        <w:rPr>
          <w:rFonts w:hint="eastAsia" w:hAnsi="宋体" w:eastAsia="宋体" w:cs="宋体"/>
          <w:bCs/>
          <w:sz w:val="21"/>
          <w:szCs w:val="21"/>
        </w:rPr>
        <w:t>2．笔试的比例一般为识记占30%，理解占40%，应用占30%。</w:t>
      </w:r>
    </w:p>
    <w:p>
      <w:pPr>
        <w:pStyle w:val="4"/>
        <w:spacing w:line="360" w:lineRule="auto"/>
        <w:ind w:firstLine="420" w:firstLineChars="200"/>
        <w:rPr>
          <w:rFonts w:hint="eastAsia" w:hAnsi="宋体" w:eastAsia="宋体" w:cs="宋体"/>
          <w:bCs/>
          <w:sz w:val="21"/>
          <w:szCs w:val="21"/>
        </w:rPr>
      </w:pPr>
      <w:r>
        <w:rPr>
          <w:rFonts w:hint="eastAsia" w:hAnsi="宋体" w:eastAsia="宋体" w:cs="宋体"/>
          <w:bCs/>
          <w:sz w:val="21"/>
          <w:szCs w:val="21"/>
        </w:rPr>
        <w:t>3. 试题难易程度应合理：易、中等难度、难。难题部分比例不超过30%。</w:t>
      </w:r>
    </w:p>
    <w:p>
      <w:pPr>
        <w:pStyle w:val="4"/>
        <w:spacing w:line="360" w:lineRule="auto"/>
        <w:ind w:firstLine="420" w:firstLineChars="200"/>
        <w:rPr>
          <w:rFonts w:hint="eastAsia" w:hAnsi="宋体" w:eastAsia="宋体" w:cs="宋体"/>
          <w:bCs/>
          <w:sz w:val="21"/>
          <w:szCs w:val="21"/>
        </w:rPr>
      </w:pPr>
      <w:r>
        <w:rPr>
          <w:rFonts w:hint="eastAsia" w:hAnsi="宋体" w:eastAsia="宋体" w:cs="宋体"/>
          <w:bCs/>
          <w:sz w:val="21"/>
          <w:szCs w:val="21"/>
        </w:rPr>
        <w:t>4．笔试试题类型一般分为：名词解释题、单项选择题、多项选择题、简答题、业务核算题。</w:t>
      </w:r>
    </w:p>
    <w:p>
      <w:pPr>
        <w:pStyle w:val="4"/>
        <w:spacing w:line="360" w:lineRule="auto"/>
        <w:ind w:firstLine="420" w:firstLineChars="200"/>
        <w:rPr>
          <w:rFonts w:hint="eastAsia" w:hAnsi="宋体" w:eastAsia="宋体" w:cs="宋体"/>
          <w:bCs/>
          <w:sz w:val="21"/>
          <w:szCs w:val="21"/>
        </w:rPr>
      </w:pPr>
      <w:r>
        <w:rPr>
          <w:rFonts w:hint="eastAsia" w:hAnsi="宋体" w:eastAsia="宋体" w:cs="宋体"/>
          <w:bCs/>
          <w:sz w:val="21"/>
          <w:szCs w:val="21"/>
        </w:rPr>
        <w:t>5．笔试采用闭卷考核方式，考试时间 150分钟，按百分制计分，60分为及格。</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6. 考试时，考生可携带无存储功能的计算器。</w:t>
      </w:r>
    </w:p>
    <w:p>
      <w:pPr>
        <w:spacing w:line="360" w:lineRule="auto"/>
      </w:pPr>
      <w:r>
        <w:rPr>
          <w:rFonts w:hint="eastAsia"/>
          <w:b/>
          <w:bCs/>
        </w:rPr>
        <w:t>六、题型示例</w:t>
      </w:r>
    </w:p>
    <w:p>
      <w:pPr>
        <w:spacing w:line="360" w:lineRule="auto"/>
        <w:rPr>
          <w:rFonts w:ascii="宋体" w:hAnsi="宋体"/>
        </w:rPr>
      </w:pPr>
      <w:r>
        <w:rPr>
          <w:rFonts w:hint="eastAsia" w:ascii="宋体" w:hAnsi="宋体"/>
        </w:rPr>
        <w:t>（一）名词解释题</w:t>
      </w:r>
    </w:p>
    <w:p>
      <w:pPr>
        <w:spacing w:line="360" w:lineRule="auto"/>
        <w:ind w:firstLine="630" w:firstLineChars="300"/>
        <w:rPr>
          <w:rFonts w:ascii="宋体" w:hAnsi="宋体"/>
        </w:rPr>
      </w:pPr>
      <w:r>
        <w:rPr>
          <w:rFonts w:hint="eastAsia" w:ascii="宋体" w:hAnsi="宋体"/>
        </w:rPr>
        <w:t>货币性资产</w:t>
      </w:r>
    </w:p>
    <w:p>
      <w:pPr>
        <w:spacing w:line="360" w:lineRule="auto"/>
        <w:rPr>
          <w:rFonts w:ascii="宋体" w:hAnsi="宋体"/>
        </w:rPr>
      </w:pPr>
      <w:r>
        <w:rPr>
          <w:rFonts w:hint="eastAsia" w:ascii="宋体" w:hAnsi="宋体"/>
        </w:rPr>
        <w:t>（二）单项选择题</w:t>
      </w:r>
    </w:p>
    <w:p>
      <w:pPr>
        <w:spacing w:line="360" w:lineRule="auto"/>
        <w:ind w:firstLine="420" w:firstLineChars="200"/>
        <w:rPr>
          <w:rFonts w:ascii="宋体" w:hAnsi="宋体"/>
        </w:rPr>
      </w:pPr>
      <w:r>
        <w:rPr>
          <w:rFonts w:hint="eastAsia" w:ascii="宋体" w:hAnsi="宋体"/>
        </w:rPr>
        <w:t>下列各项，不属于货币性资产的是</w:t>
      </w:r>
    </w:p>
    <w:p>
      <w:pPr>
        <w:spacing w:line="360" w:lineRule="auto"/>
        <w:ind w:firstLine="420" w:firstLineChars="200"/>
        <w:rPr>
          <w:rFonts w:ascii="宋体" w:hAnsi="宋体"/>
        </w:rPr>
      </w:pPr>
      <w:r>
        <w:rPr>
          <w:rFonts w:hint="eastAsia" w:ascii="宋体" w:hAnsi="宋体"/>
        </w:rPr>
        <w:t>A．长期股权投资   B．应收利息   C．应收账款   D．准备持有至到期的债券投资</w:t>
      </w:r>
    </w:p>
    <w:p>
      <w:pPr>
        <w:spacing w:line="360" w:lineRule="auto"/>
        <w:rPr>
          <w:rFonts w:ascii="宋体" w:hAnsi="宋体"/>
        </w:rPr>
      </w:pPr>
      <w:r>
        <w:rPr>
          <w:rFonts w:hint="eastAsia" w:ascii="宋体" w:hAnsi="宋体"/>
        </w:rPr>
        <w:t>（三）多项选择题</w:t>
      </w:r>
    </w:p>
    <w:p>
      <w:pPr>
        <w:tabs>
          <w:tab w:val="left" w:pos="1080"/>
        </w:tabs>
        <w:spacing w:line="360" w:lineRule="auto"/>
        <w:ind w:firstLine="420" w:firstLineChars="200"/>
        <w:rPr>
          <w:rFonts w:ascii="宋体" w:hAnsi="宋体"/>
        </w:rPr>
      </w:pPr>
      <w:r>
        <w:rPr>
          <w:rFonts w:hint="eastAsia" w:ascii="宋体" w:hAnsi="宋体"/>
        </w:rPr>
        <w:t>企业对境外项目进行报表折算，下列项目按照资产负债表日的即期汇率折算的有</w:t>
      </w:r>
    </w:p>
    <w:p>
      <w:pPr>
        <w:spacing w:line="360" w:lineRule="auto"/>
        <w:ind w:firstLine="420" w:firstLineChars="200"/>
        <w:rPr>
          <w:rFonts w:ascii="宋体" w:hAnsi="宋体"/>
        </w:rPr>
      </w:pPr>
      <w:r>
        <w:rPr>
          <w:rFonts w:hint="eastAsia" w:ascii="宋体" w:hAnsi="宋体"/>
        </w:rPr>
        <w:t>A．预收账款B．交易性金融资产C．资本公积 D．未分配利润</w:t>
      </w:r>
    </w:p>
    <w:p>
      <w:pPr>
        <w:spacing w:line="360" w:lineRule="auto"/>
        <w:rPr>
          <w:rFonts w:ascii="宋体" w:hAnsi="宋体"/>
        </w:rPr>
      </w:pPr>
      <w:r>
        <w:rPr>
          <w:rFonts w:hint="eastAsia" w:ascii="宋体" w:hAnsi="宋体"/>
        </w:rPr>
        <w:t>（四）简答题</w:t>
      </w:r>
    </w:p>
    <w:p>
      <w:pPr>
        <w:spacing w:line="360" w:lineRule="auto"/>
        <w:rPr>
          <w:rFonts w:hint="eastAsia" w:ascii="宋体" w:hAnsi="宋体"/>
        </w:rPr>
      </w:pPr>
      <w:r>
        <w:rPr>
          <w:rFonts w:hint="eastAsia" w:ascii="宋体" w:hAnsi="宋体"/>
        </w:rPr>
        <w:t xml:space="preserve">    简述政府补助的特征</w:t>
      </w:r>
    </w:p>
    <w:p>
      <w:pPr>
        <w:spacing w:line="360" w:lineRule="auto"/>
        <w:rPr>
          <w:rFonts w:ascii="宋体" w:hAnsi="宋体"/>
        </w:rPr>
      </w:pPr>
      <w:r>
        <w:rPr>
          <w:rFonts w:hint="eastAsia" w:ascii="宋体" w:hAnsi="宋体"/>
        </w:rPr>
        <w:t>（五）业务核算题</w:t>
      </w:r>
    </w:p>
    <w:p>
      <w:pPr>
        <w:spacing w:line="360" w:lineRule="auto"/>
        <w:ind w:left="420" w:leftChars="200" w:firstLine="420" w:firstLineChars="200"/>
        <w:rPr>
          <w:rFonts w:ascii="宋体" w:hAnsi="宋体"/>
        </w:rPr>
      </w:pPr>
      <w:r>
        <w:rPr>
          <w:rFonts w:hint="eastAsia" w:ascii="宋体" w:hAnsi="宋体"/>
        </w:rPr>
        <w:t>甲、乙公司均为增值税一般纳税人，增值税税率为13%。甲公司以一批产品换取乙公司闲置的设备，产品的成本为</w:t>
      </w:r>
      <w:r>
        <w:rPr>
          <w:rFonts w:ascii="宋体" w:hAnsi="宋体"/>
        </w:rPr>
        <w:t>165</w:t>
      </w:r>
      <w:r>
        <w:rPr>
          <w:rFonts w:hint="eastAsia" w:ascii="宋体" w:hAnsi="宋体"/>
        </w:rPr>
        <w:t>万元，未计提存货跌价准备，公允价值为</w:t>
      </w:r>
      <w:r>
        <w:rPr>
          <w:rFonts w:ascii="宋体" w:hAnsi="宋体"/>
        </w:rPr>
        <w:t>190</w:t>
      </w:r>
      <w:r>
        <w:rPr>
          <w:rFonts w:hint="eastAsia" w:ascii="宋体" w:hAnsi="宋体"/>
        </w:rPr>
        <w:t>万元（等于计税价格）；设备的原价为3</w:t>
      </w:r>
      <w:r>
        <w:rPr>
          <w:rFonts w:ascii="宋体" w:hAnsi="宋体"/>
        </w:rPr>
        <w:t>3</w:t>
      </w:r>
      <w:r>
        <w:rPr>
          <w:rFonts w:hint="eastAsia" w:ascii="宋体" w:hAnsi="宋体"/>
        </w:rPr>
        <w:t>0万元，已提折旧1</w:t>
      </w:r>
      <w:r>
        <w:rPr>
          <w:rFonts w:ascii="宋体" w:hAnsi="宋体"/>
        </w:rPr>
        <w:t>2</w:t>
      </w:r>
      <w:r>
        <w:rPr>
          <w:rFonts w:hint="eastAsia" w:ascii="宋体" w:hAnsi="宋体"/>
        </w:rPr>
        <w:t>0万元，未计提减值准备，其公允价值为</w:t>
      </w:r>
      <w:r>
        <w:rPr>
          <w:rFonts w:ascii="宋体" w:hAnsi="宋体"/>
        </w:rPr>
        <w:t>182</w:t>
      </w:r>
      <w:r>
        <w:rPr>
          <w:rFonts w:hint="eastAsia" w:ascii="宋体" w:hAnsi="宋体"/>
        </w:rPr>
        <w:t>万元（等于计税价格），乙公司需要支付甲公司</w:t>
      </w:r>
      <w:r>
        <w:rPr>
          <w:rFonts w:ascii="宋体" w:hAnsi="宋体"/>
        </w:rPr>
        <w:t>9.04</w:t>
      </w:r>
      <w:r>
        <w:rPr>
          <w:rFonts w:hint="eastAsia" w:ascii="宋体" w:hAnsi="宋体"/>
        </w:rPr>
        <w:t>万元作为补价，假设该交换具有商业实质，资产交换过程中没有发生除增值税以外的其他相关税费。</w:t>
      </w:r>
    </w:p>
    <w:p>
      <w:pPr>
        <w:spacing w:line="360" w:lineRule="auto"/>
        <w:ind w:left="420" w:leftChars="200" w:firstLine="420" w:firstLineChars="200"/>
        <w:rPr>
          <w:rFonts w:ascii="宋体" w:hAnsi="宋体"/>
        </w:rPr>
      </w:pPr>
      <w:r>
        <w:rPr>
          <w:rFonts w:hint="eastAsia" w:ascii="宋体" w:hAnsi="宋体"/>
        </w:rPr>
        <w:t>要求：请分别对甲公司和乙公司的非货币性资产交换进行相关会计处理。</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80E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等线">
    <w:altName w:val="Arial Unicode MS"/>
    <w:panose1 w:val="02010600030101010101"/>
    <w:charset w:val="86"/>
    <w:family w:val="auto"/>
    <w:pitch w:val="default"/>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jOTQ5NjY3ODQ5NmRjMTE1YmExNzM4NmNlMTllNzMifQ=="/>
  </w:docVars>
  <w:rsids>
    <w:rsidRoot w:val="003E22E6"/>
    <w:rsid w:val="000064DB"/>
    <w:rsid w:val="00007B20"/>
    <w:rsid w:val="00027E42"/>
    <w:rsid w:val="00052EE8"/>
    <w:rsid w:val="00065B18"/>
    <w:rsid w:val="00090981"/>
    <w:rsid w:val="000A36D2"/>
    <w:rsid w:val="000B26EE"/>
    <w:rsid w:val="000B5821"/>
    <w:rsid w:val="000C768C"/>
    <w:rsid w:val="000E3F31"/>
    <w:rsid w:val="00103866"/>
    <w:rsid w:val="001040DB"/>
    <w:rsid w:val="00105242"/>
    <w:rsid w:val="00122305"/>
    <w:rsid w:val="00122AE3"/>
    <w:rsid w:val="00141C62"/>
    <w:rsid w:val="00143841"/>
    <w:rsid w:val="001556D2"/>
    <w:rsid w:val="00160687"/>
    <w:rsid w:val="001629C4"/>
    <w:rsid w:val="00185281"/>
    <w:rsid w:val="00194A1A"/>
    <w:rsid w:val="001A31C3"/>
    <w:rsid w:val="001B52EE"/>
    <w:rsid w:val="001C0405"/>
    <w:rsid w:val="001C14C0"/>
    <w:rsid w:val="001D527C"/>
    <w:rsid w:val="001E4307"/>
    <w:rsid w:val="002042F8"/>
    <w:rsid w:val="002102EF"/>
    <w:rsid w:val="00216BAF"/>
    <w:rsid w:val="00231609"/>
    <w:rsid w:val="00235237"/>
    <w:rsid w:val="00252F42"/>
    <w:rsid w:val="00256E09"/>
    <w:rsid w:val="0026362A"/>
    <w:rsid w:val="00275CA0"/>
    <w:rsid w:val="00277231"/>
    <w:rsid w:val="002839DE"/>
    <w:rsid w:val="00284927"/>
    <w:rsid w:val="002B03D4"/>
    <w:rsid w:val="002B2967"/>
    <w:rsid w:val="002D3C84"/>
    <w:rsid w:val="002E7FB4"/>
    <w:rsid w:val="002F2F0E"/>
    <w:rsid w:val="00304E04"/>
    <w:rsid w:val="003143E8"/>
    <w:rsid w:val="0031490F"/>
    <w:rsid w:val="00323154"/>
    <w:rsid w:val="00326562"/>
    <w:rsid w:val="0033596E"/>
    <w:rsid w:val="00341FAB"/>
    <w:rsid w:val="00343154"/>
    <w:rsid w:val="00382DCB"/>
    <w:rsid w:val="00384FEC"/>
    <w:rsid w:val="003915D9"/>
    <w:rsid w:val="00391769"/>
    <w:rsid w:val="003A430B"/>
    <w:rsid w:val="003A5878"/>
    <w:rsid w:val="003B259C"/>
    <w:rsid w:val="003C4765"/>
    <w:rsid w:val="003D7A13"/>
    <w:rsid w:val="003E22E6"/>
    <w:rsid w:val="00415090"/>
    <w:rsid w:val="004216A8"/>
    <w:rsid w:val="00426377"/>
    <w:rsid w:val="00437B7A"/>
    <w:rsid w:val="00441DA7"/>
    <w:rsid w:val="004423D3"/>
    <w:rsid w:val="00453AEA"/>
    <w:rsid w:val="0047013F"/>
    <w:rsid w:val="00477619"/>
    <w:rsid w:val="00480EA8"/>
    <w:rsid w:val="00493EE2"/>
    <w:rsid w:val="004E341C"/>
    <w:rsid w:val="004E7562"/>
    <w:rsid w:val="00502D86"/>
    <w:rsid w:val="005132C6"/>
    <w:rsid w:val="005200EB"/>
    <w:rsid w:val="00520A4D"/>
    <w:rsid w:val="00520B82"/>
    <w:rsid w:val="00540E04"/>
    <w:rsid w:val="00542709"/>
    <w:rsid w:val="00547B09"/>
    <w:rsid w:val="00551A44"/>
    <w:rsid w:val="00553223"/>
    <w:rsid w:val="005807AF"/>
    <w:rsid w:val="005829AB"/>
    <w:rsid w:val="005844C9"/>
    <w:rsid w:val="00590D6D"/>
    <w:rsid w:val="00597718"/>
    <w:rsid w:val="005A2C46"/>
    <w:rsid w:val="005B1E86"/>
    <w:rsid w:val="005B3F94"/>
    <w:rsid w:val="005F4CE1"/>
    <w:rsid w:val="006063F7"/>
    <w:rsid w:val="00631F55"/>
    <w:rsid w:val="006359F0"/>
    <w:rsid w:val="00637269"/>
    <w:rsid w:val="00644A06"/>
    <w:rsid w:val="00646D9A"/>
    <w:rsid w:val="0065177F"/>
    <w:rsid w:val="00662A74"/>
    <w:rsid w:val="00662AF9"/>
    <w:rsid w:val="00663CF9"/>
    <w:rsid w:val="006646C5"/>
    <w:rsid w:val="006731DE"/>
    <w:rsid w:val="006766E5"/>
    <w:rsid w:val="006848CD"/>
    <w:rsid w:val="006952C4"/>
    <w:rsid w:val="006A6B99"/>
    <w:rsid w:val="006B0D2B"/>
    <w:rsid w:val="006B0F4A"/>
    <w:rsid w:val="006B452B"/>
    <w:rsid w:val="006E17BC"/>
    <w:rsid w:val="006E1E03"/>
    <w:rsid w:val="00735303"/>
    <w:rsid w:val="00740041"/>
    <w:rsid w:val="00792E10"/>
    <w:rsid w:val="00793065"/>
    <w:rsid w:val="007A43F2"/>
    <w:rsid w:val="007B7D62"/>
    <w:rsid w:val="007C504E"/>
    <w:rsid w:val="007C783C"/>
    <w:rsid w:val="008018BA"/>
    <w:rsid w:val="00802112"/>
    <w:rsid w:val="00830A98"/>
    <w:rsid w:val="0083175A"/>
    <w:rsid w:val="0083789A"/>
    <w:rsid w:val="008417B7"/>
    <w:rsid w:val="00842C9E"/>
    <w:rsid w:val="00856704"/>
    <w:rsid w:val="00870476"/>
    <w:rsid w:val="00880250"/>
    <w:rsid w:val="00881647"/>
    <w:rsid w:val="00882C7A"/>
    <w:rsid w:val="0089540A"/>
    <w:rsid w:val="00895DAE"/>
    <w:rsid w:val="00896252"/>
    <w:rsid w:val="008C0B9A"/>
    <w:rsid w:val="008C1805"/>
    <w:rsid w:val="008C2567"/>
    <w:rsid w:val="008D16E3"/>
    <w:rsid w:val="008E001F"/>
    <w:rsid w:val="008E74D0"/>
    <w:rsid w:val="0090753C"/>
    <w:rsid w:val="00917526"/>
    <w:rsid w:val="00925598"/>
    <w:rsid w:val="009330DD"/>
    <w:rsid w:val="00936AC7"/>
    <w:rsid w:val="009457E6"/>
    <w:rsid w:val="00946E3D"/>
    <w:rsid w:val="0095703A"/>
    <w:rsid w:val="00966593"/>
    <w:rsid w:val="00976732"/>
    <w:rsid w:val="00977E96"/>
    <w:rsid w:val="00984CCD"/>
    <w:rsid w:val="009970B7"/>
    <w:rsid w:val="009B1BD3"/>
    <w:rsid w:val="009C4360"/>
    <w:rsid w:val="009C557F"/>
    <w:rsid w:val="009F622E"/>
    <w:rsid w:val="00A03DCC"/>
    <w:rsid w:val="00A10DCE"/>
    <w:rsid w:val="00A310B8"/>
    <w:rsid w:val="00A368C3"/>
    <w:rsid w:val="00A91074"/>
    <w:rsid w:val="00AA016A"/>
    <w:rsid w:val="00AA4789"/>
    <w:rsid w:val="00AC018C"/>
    <w:rsid w:val="00AC593E"/>
    <w:rsid w:val="00AD7088"/>
    <w:rsid w:val="00B101F4"/>
    <w:rsid w:val="00B15C6E"/>
    <w:rsid w:val="00B34F29"/>
    <w:rsid w:val="00B45EC5"/>
    <w:rsid w:val="00B70F92"/>
    <w:rsid w:val="00BA1B34"/>
    <w:rsid w:val="00BA407F"/>
    <w:rsid w:val="00BC582D"/>
    <w:rsid w:val="00BD1677"/>
    <w:rsid w:val="00BF5A88"/>
    <w:rsid w:val="00BF7E2A"/>
    <w:rsid w:val="00C00273"/>
    <w:rsid w:val="00C027CC"/>
    <w:rsid w:val="00C036DF"/>
    <w:rsid w:val="00C261FF"/>
    <w:rsid w:val="00C31781"/>
    <w:rsid w:val="00C31FC5"/>
    <w:rsid w:val="00C430AA"/>
    <w:rsid w:val="00C571A1"/>
    <w:rsid w:val="00C6115E"/>
    <w:rsid w:val="00C67EFE"/>
    <w:rsid w:val="00C766C8"/>
    <w:rsid w:val="00C918E5"/>
    <w:rsid w:val="00C93F12"/>
    <w:rsid w:val="00CA1C5B"/>
    <w:rsid w:val="00CA7D25"/>
    <w:rsid w:val="00CC21BF"/>
    <w:rsid w:val="00CC5D32"/>
    <w:rsid w:val="00CD15AA"/>
    <w:rsid w:val="00CD76C7"/>
    <w:rsid w:val="00CE5DDB"/>
    <w:rsid w:val="00CE785E"/>
    <w:rsid w:val="00D046F4"/>
    <w:rsid w:val="00D05533"/>
    <w:rsid w:val="00D11F39"/>
    <w:rsid w:val="00D156A5"/>
    <w:rsid w:val="00D30A60"/>
    <w:rsid w:val="00D42BD0"/>
    <w:rsid w:val="00D456AE"/>
    <w:rsid w:val="00D56FE1"/>
    <w:rsid w:val="00D61060"/>
    <w:rsid w:val="00D75B71"/>
    <w:rsid w:val="00D93EC8"/>
    <w:rsid w:val="00DB7B4C"/>
    <w:rsid w:val="00DC44A2"/>
    <w:rsid w:val="00DD1DDE"/>
    <w:rsid w:val="00DD2DC5"/>
    <w:rsid w:val="00DD46CB"/>
    <w:rsid w:val="00DD557C"/>
    <w:rsid w:val="00DD7FC4"/>
    <w:rsid w:val="00DE5C02"/>
    <w:rsid w:val="00DE7554"/>
    <w:rsid w:val="00DF648C"/>
    <w:rsid w:val="00E02F68"/>
    <w:rsid w:val="00E11A73"/>
    <w:rsid w:val="00E160E5"/>
    <w:rsid w:val="00E3402C"/>
    <w:rsid w:val="00E451B2"/>
    <w:rsid w:val="00E611CC"/>
    <w:rsid w:val="00E70053"/>
    <w:rsid w:val="00E82C51"/>
    <w:rsid w:val="00E85350"/>
    <w:rsid w:val="00E9318C"/>
    <w:rsid w:val="00EA63C1"/>
    <w:rsid w:val="00EE5A2F"/>
    <w:rsid w:val="00EF0CBB"/>
    <w:rsid w:val="00EF3102"/>
    <w:rsid w:val="00F07516"/>
    <w:rsid w:val="00F14110"/>
    <w:rsid w:val="00F41078"/>
    <w:rsid w:val="00F41BEE"/>
    <w:rsid w:val="00F53003"/>
    <w:rsid w:val="00F64C50"/>
    <w:rsid w:val="00F66E8F"/>
    <w:rsid w:val="00F85ED5"/>
    <w:rsid w:val="00FA575E"/>
    <w:rsid w:val="00FE22C4"/>
    <w:rsid w:val="00FE22E8"/>
    <w:rsid w:val="00FF119B"/>
    <w:rsid w:val="00FF4C91"/>
    <w:rsid w:val="02644CB6"/>
    <w:rsid w:val="08292EF0"/>
    <w:rsid w:val="114F5A6F"/>
    <w:rsid w:val="14E44589"/>
    <w:rsid w:val="16EE73D1"/>
    <w:rsid w:val="18944598"/>
    <w:rsid w:val="1A060653"/>
    <w:rsid w:val="1F4B0D2A"/>
    <w:rsid w:val="1FD21620"/>
    <w:rsid w:val="21C6405E"/>
    <w:rsid w:val="2242230E"/>
    <w:rsid w:val="2A282CB7"/>
    <w:rsid w:val="2D5422C4"/>
    <w:rsid w:val="2EF6149D"/>
    <w:rsid w:val="302A1201"/>
    <w:rsid w:val="327E560D"/>
    <w:rsid w:val="36832EFE"/>
    <w:rsid w:val="36CB2852"/>
    <w:rsid w:val="37D338D5"/>
    <w:rsid w:val="388727CC"/>
    <w:rsid w:val="401C01F1"/>
    <w:rsid w:val="412631A3"/>
    <w:rsid w:val="451A6CC9"/>
    <w:rsid w:val="49CD190B"/>
    <w:rsid w:val="5CAF34E4"/>
    <w:rsid w:val="5EB21FFF"/>
    <w:rsid w:val="619E00F6"/>
    <w:rsid w:val="64AC073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12">
    <w:name w:val="Default Paragraph Font"/>
    <w:unhideWhenUsed/>
    <w:uiPriority w:val="1"/>
  </w:style>
  <w:style w:type="table" w:default="1" w:styleId="11">
    <w:name w:val="Normal Table"/>
    <w:unhideWhenUsed/>
    <w:qFormat/>
    <w:uiPriority w:val="99"/>
    <w:tblPr>
      <w:tblStyle w:val="11"/>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6"/>
    <w:qFormat/>
    <w:uiPriority w:val="0"/>
    <w:rPr>
      <w:rFonts w:ascii="宋体" w:hAnsi="Courier New"/>
      <w:kern w:val="0"/>
      <w:sz w:val="20"/>
      <w:szCs w:val="20"/>
    </w:rPr>
  </w:style>
  <w:style w:type="paragraph" w:styleId="5">
    <w:name w:val="Balloon Text"/>
    <w:basedOn w:val="1"/>
    <w:link w:val="17"/>
    <w:unhideWhenUsed/>
    <w:qFormat/>
    <w:uiPriority w:val="99"/>
    <w:rPr>
      <w:kern w:val="0"/>
      <w:sz w:val="18"/>
      <w:szCs w:val="18"/>
    </w:rPr>
  </w:style>
  <w:style w:type="paragraph" w:styleId="6">
    <w:name w:val="footer"/>
    <w:basedOn w:val="1"/>
    <w:link w:val="18"/>
    <w:unhideWhenUsed/>
    <w:qFormat/>
    <w:uiPriority w:val="99"/>
    <w:pPr>
      <w:tabs>
        <w:tab w:val="center" w:pos="4153"/>
        <w:tab w:val="right" w:pos="8306"/>
      </w:tabs>
      <w:snapToGrid w:val="0"/>
      <w:jc w:val="left"/>
    </w:pPr>
    <w:rPr>
      <w:rFonts w:ascii="Calibri" w:hAnsi="Calibri"/>
      <w:kern w:val="0"/>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8">
    <w:name w:val="Body Text Indent 3"/>
    <w:basedOn w:val="1"/>
    <w:link w:val="20"/>
    <w:qFormat/>
    <w:uiPriority w:val="0"/>
    <w:pPr>
      <w:ind w:left="900" w:hanging="690"/>
    </w:pPr>
    <w:rPr>
      <w:rFonts w:eastAsia="楷体_GB2312"/>
      <w:b/>
      <w:kern w:val="0"/>
      <w:sz w:val="20"/>
      <w:szCs w:val="20"/>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2"/>
    <w:next w:val="2"/>
    <w:link w:val="21"/>
    <w:unhideWhenUsed/>
    <w:uiPriority w:val="99"/>
    <w:rPr>
      <w:b/>
      <w:bCs/>
    </w:rPr>
  </w:style>
  <w:style w:type="character" w:styleId="13">
    <w:name w:val="annotation reference"/>
    <w:unhideWhenUsed/>
    <w:uiPriority w:val="99"/>
    <w:rPr>
      <w:sz w:val="21"/>
      <w:szCs w:val="21"/>
    </w:rPr>
  </w:style>
  <w:style w:type="character" w:customStyle="1" w:styleId="14">
    <w:name w:val="批注文字 Char"/>
    <w:link w:val="2"/>
    <w:semiHidden/>
    <w:uiPriority w:val="99"/>
    <w:rPr>
      <w:rFonts w:ascii="Times New Roman" w:hAnsi="Times New Roman" w:eastAsia="宋体" w:cs="Times New Roman"/>
      <w:kern w:val="2"/>
      <w:sz w:val="21"/>
      <w:szCs w:val="24"/>
    </w:rPr>
  </w:style>
  <w:style w:type="character" w:customStyle="1" w:styleId="15">
    <w:name w:val="正文文本缩进 Char"/>
    <w:link w:val="3"/>
    <w:qFormat/>
    <w:uiPriority w:val="0"/>
    <w:rPr>
      <w:rFonts w:ascii="黑体" w:hAnsi="Times New Roman" w:eastAsia="楷体_GB2312" w:cs="Times New Roman"/>
      <w:kern w:val="0"/>
      <w:sz w:val="28"/>
      <w:szCs w:val="20"/>
    </w:rPr>
  </w:style>
  <w:style w:type="character" w:customStyle="1" w:styleId="16">
    <w:name w:val="纯文本 Char"/>
    <w:link w:val="4"/>
    <w:qFormat/>
    <w:uiPriority w:val="0"/>
    <w:rPr>
      <w:rFonts w:ascii="宋体" w:hAnsi="Courier New" w:eastAsia="宋体" w:cs="Times New Roman"/>
      <w:szCs w:val="20"/>
    </w:rPr>
  </w:style>
  <w:style w:type="character" w:customStyle="1" w:styleId="17">
    <w:name w:val="批注框文本 Char"/>
    <w:link w:val="5"/>
    <w:semiHidden/>
    <w:qFormat/>
    <w:uiPriority w:val="99"/>
    <w:rPr>
      <w:rFonts w:ascii="Times New Roman" w:hAnsi="Times New Roman" w:eastAsia="宋体" w:cs="Times New Roman"/>
      <w:sz w:val="18"/>
      <w:szCs w:val="18"/>
    </w:rPr>
  </w:style>
  <w:style w:type="character" w:customStyle="1" w:styleId="18">
    <w:name w:val="页脚 Char"/>
    <w:link w:val="6"/>
    <w:qFormat/>
    <w:uiPriority w:val="99"/>
    <w:rPr>
      <w:sz w:val="18"/>
      <w:szCs w:val="18"/>
    </w:rPr>
  </w:style>
  <w:style w:type="character" w:customStyle="1" w:styleId="19">
    <w:name w:val="页眉 Char"/>
    <w:link w:val="7"/>
    <w:qFormat/>
    <w:uiPriority w:val="99"/>
    <w:rPr>
      <w:sz w:val="18"/>
      <w:szCs w:val="18"/>
    </w:rPr>
  </w:style>
  <w:style w:type="character" w:customStyle="1" w:styleId="20">
    <w:name w:val="正文文本缩进 3 Char"/>
    <w:link w:val="8"/>
    <w:qFormat/>
    <w:uiPriority w:val="0"/>
    <w:rPr>
      <w:rFonts w:ascii="Times New Roman" w:hAnsi="Times New Roman" w:eastAsia="楷体_GB2312" w:cs="Times New Roman"/>
      <w:b/>
      <w:szCs w:val="20"/>
    </w:rPr>
  </w:style>
  <w:style w:type="character" w:customStyle="1" w:styleId="21">
    <w:name w:val="批注主题 Char"/>
    <w:basedOn w:val="14"/>
    <w:link w:val="10"/>
    <w:uiPriority w:val="0"/>
  </w:style>
  <w:style w:type="paragraph" w:styleId="22">
    <w:name w:val=""/>
    <w:unhideWhenUsed/>
    <w:uiPriority w:val="99"/>
    <w:rPr>
      <w:rFonts w:ascii="Times New Roman" w:hAns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1110</Words>
  <Characters>6333</Characters>
  <Lines>52</Lines>
  <Paragraphs>14</Paragraphs>
  <TotalTime>9</TotalTime>
  <ScaleCrop>false</ScaleCrop>
  <LinksUpToDate>false</LinksUpToDate>
  <CharactersWithSpaces>7429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2024-06-27T01:26:00Z</dcterms:created>
  <dc:creator>user</dc:creator>
  <cp:lastModifiedBy>郑永旺</cp:lastModifiedBy>
  <dcterms:modified xsi:type="dcterms:W3CDTF">2024-09-26T06:47:43Z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DC71E68949364C4E8CE095225C6224A2</vt:lpwstr>
  </property>
</Properties>
</file>